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0"/>
        <w:pageBreakBefore w:val="0"/>
        <w:kinsoku/>
        <w:wordWrap/>
        <w:overflowPunct/>
        <w:bidi w:val="0"/>
        <w:adjustRightInd/>
        <w:snapToGrid/>
        <w:spacing w:before="312" w:after="312" w:line="360" w:lineRule="auto"/>
        <w:ind w:left="0" w:leftChars="0" w:firstLine="0" w:firstLineChars="0"/>
        <w:rPr>
          <w:rFonts w:hint="eastAsia" w:ascii="黑体" w:hAnsi="黑体" w:cs="黑体"/>
          <w:color w:val="auto"/>
          <w:sz w:val="72"/>
          <w:szCs w:val="72"/>
          <w:lang w:eastAsia="zh-CN"/>
        </w:rPr>
        <w:sectPr>
          <w:footerReference r:id="rId3" w:type="default"/>
          <w:pgSz w:w="11906" w:h="16838"/>
          <w:pgMar w:top="1702" w:right="1418" w:bottom="1702" w:left="1418" w:header="851" w:footer="992" w:gutter="0"/>
          <w:cols w:space="425" w:num="1"/>
          <w:docGrid w:type="lines" w:linePitch="312" w:charSpace="0"/>
        </w:sectPr>
      </w:pPr>
      <w:r>
        <w:rPr>
          <w:rFonts w:hint="eastAsia" w:ascii="黑体" w:hAnsi="黑体" w:cs="黑体"/>
          <w:color w:val="auto"/>
          <w:sz w:val="72"/>
          <w:szCs w:val="72"/>
          <w:lang w:eastAsia="zh-CN"/>
        </w:rPr>
        <w:t>国家税务总局霸州市税务局“依规办事不求人”事项服务指南</w:t>
      </w:r>
      <w:bookmarkStart w:id="0" w:name="_GoBack"/>
      <w:bookmarkEnd w:id="0"/>
    </w:p>
    <w:p>
      <w:pPr>
        <w:pStyle w:val="10"/>
        <w:pageBreakBefore w:val="0"/>
        <w:kinsoku/>
        <w:wordWrap/>
        <w:overflowPunct/>
        <w:bidi w:val="0"/>
        <w:adjustRightInd/>
        <w:snapToGrid/>
        <w:spacing w:before="312" w:after="312" w:line="360" w:lineRule="auto"/>
        <w:ind w:left="0" w:leftChars="0" w:firstLine="0" w:firstLineChars="0"/>
        <w:rPr>
          <w:rFonts w:hint="eastAsia" w:ascii="黑体" w:hAnsi="黑体" w:eastAsia="黑体" w:cs="黑体"/>
          <w:bCs w:val="0"/>
          <w:color w:val="auto"/>
          <w:kern w:val="2"/>
          <w:sz w:val="72"/>
          <w:szCs w:val="72"/>
          <w:lang w:val="en-US" w:eastAsia="zh-CN" w:bidi="ar-SA"/>
        </w:rPr>
      </w:pPr>
      <w:r>
        <w:rPr>
          <w:rFonts w:hint="eastAsia" w:ascii="黑体" w:hAnsi="黑体" w:cs="黑体"/>
          <w:color w:val="auto"/>
          <w:sz w:val="72"/>
          <w:szCs w:val="72"/>
          <w:lang w:eastAsia="zh-CN"/>
        </w:rPr>
        <w:t>一</w:t>
      </w:r>
      <w:r>
        <w:rPr>
          <w:rFonts w:hint="eastAsia" w:ascii="黑体" w:hAnsi="黑体" w:eastAsia="黑体" w:cs="黑体"/>
          <w:color w:val="auto"/>
          <w:sz w:val="72"/>
          <w:szCs w:val="72"/>
        </w:rPr>
        <w:t>、</w:t>
      </w:r>
      <w:r>
        <w:rPr>
          <w:rFonts w:hint="eastAsia" w:ascii="黑体" w:hAnsi="黑体" w:eastAsia="黑体" w:cs="黑体"/>
          <w:bCs w:val="0"/>
          <w:color w:val="auto"/>
          <w:kern w:val="2"/>
          <w:sz w:val="72"/>
          <w:szCs w:val="72"/>
          <w:lang w:val="en-US" w:eastAsia="zh-CN" w:bidi="ar-SA"/>
        </w:rPr>
        <w:t>增值税专用发票（增值税税控系统）最高开票限额审批</w:t>
      </w: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left="0" w:leftChars="0" w:firstLine="0" w:firstLineChars="0"/>
        <w:rPr>
          <w:rFonts w:ascii="微软雅黑" w:hAnsi="微软雅黑" w:eastAsia="微软雅黑" w:cs="微软雅黑"/>
          <w:color w:val="auto"/>
          <w:sz w:val="32"/>
          <w:szCs w:val="32"/>
        </w:rPr>
      </w:pPr>
    </w:p>
    <w:p>
      <w:pPr>
        <w:pStyle w:val="11"/>
        <w:spacing w:line="640" w:lineRule="exact"/>
        <w:ind w:left="0" w:leftChars="0" w:firstLine="0" w:firstLineChars="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4"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tbl>
      <w:tblPr>
        <w:tblStyle w:val="7"/>
        <w:tblW w:w="8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570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序号</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文件名称</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Times New Roman"/>
                <w:kern w:val="0"/>
                <w:sz w:val="21"/>
                <w:szCs w:val="21"/>
              </w:rPr>
            </w:pPr>
            <w:r>
              <w:rPr>
                <w:rFonts w:ascii="黑体" w:hAnsi="黑体" w:eastAsia="黑体" w:cs="Times New Roman"/>
                <w:kern w:val="0"/>
                <w:sz w:val="21"/>
                <w:szCs w:val="21"/>
              </w:rPr>
              <w:t>信息公开选项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1</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《中华人民共和国行政许可法》</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2</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《国务院对确需保留的行政审批项目设定行政许可的决定》</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3</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《国家税务总局关于简化增值税发票领用和使用程序有关问题的公告》（国家税务总局公告2014年第19号）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4</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《国家税务总局关于全面推行增值税发票系统升级版有关问题的公告》（国家税务总局公告2015年第19号）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5</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《国家税务总局关于税务行政许可若干问题的公告》（国家税务总局公告2016年第11号）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6</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《国家税务总局关于简化税务行政许可事项办理程序的公告 》（国家税务总局公告2017年第21号）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eastAsia" w:ascii="宋体" w:hAnsi="宋体" w:eastAsia="宋体"/>
                <w:color w:val="000000"/>
                <w:kern w:val="0"/>
                <w:sz w:val="21"/>
                <w:szCs w:val="21"/>
                <w:lang w:val="en-US" w:eastAsia="zh-CN"/>
              </w:rPr>
            </w:pPr>
            <w:r>
              <w:rPr>
                <w:rFonts w:hint="eastAsia" w:ascii="宋体" w:hAnsi="宋体" w:eastAsia="宋体"/>
                <w:color w:val="000000"/>
                <w:kern w:val="0"/>
                <w:sz w:val="21"/>
                <w:szCs w:val="21"/>
                <w:lang w:val="en-US" w:eastAsia="zh-CN"/>
              </w:rPr>
              <w:t>7</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ascii="宋体" w:hAnsi="宋体" w:eastAsia="宋体"/>
                <w:color w:val="000000"/>
                <w:kern w:val="0"/>
                <w:sz w:val="21"/>
                <w:szCs w:val="21"/>
              </w:rPr>
            </w:pPr>
            <w:r>
              <w:rPr>
                <w:rFonts w:hint="eastAsia" w:ascii="宋体" w:hAnsi="宋体" w:eastAsia="宋体"/>
                <w:color w:val="000000"/>
                <w:kern w:val="0"/>
                <w:sz w:val="21"/>
                <w:szCs w:val="21"/>
              </w:rPr>
              <w:t>《国家税务总局关于公布已取消税务行政许可事项的公告》（国家税务总局公告2019年第11号）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eastAsia" w:ascii="宋体" w:hAnsi="宋体" w:eastAsia="宋体"/>
                <w:color w:val="000000"/>
                <w:kern w:val="0"/>
                <w:sz w:val="21"/>
                <w:szCs w:val="21"/>
                <w:lang w:eastAsia="zh-CN"/>
              </w:rPr>
            </w:pPr>
            <w:r>
              <w:rPr>
                <w:rFonts w:hint="eastAsia" w:ascii="宋体" w:hAnsi="宋体" w:eastAsia="宋体"/>
                <w:color w:val="000000"/>
                <w:kern w:val="0"/>
                <w:sz w:val="21"/>
                <w:szCs w:val="21"/>
                <w:lang w:eastAsia="zh-CN"/>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eastAsia" w:ascii="宋体" w:hAnsi="宋体" w:eastAsia="宋体"/>
                <w:color w:val="000000"/>
                <w:kern w:val="0"/>
                <w:sz w:val="21"/>
                <w:szCs w:val="21"/>
                <w:lang w:eastAsia="zh-CN"/>
              </w:rPr>
            </w:pPr>
            <w:r>
              <w:rPr>
                <w:rFonts w:hint="eastAsia" w:ascii="宋体" w:hAnsi="宋体" w:eastAsia="宋体"/>
                <w:color w:val="000000"/>
                <w:kern w:val="0"/>
                <w:sz w:val="21"/>
                <w:szCs w:val="21"/>
                <w:lang w:val="en-US" w:eastAsia="zh-CN"/>
              </w:rPr>
              <w:t>8</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《国家税务总局关于发布&lt;办税事项“最多跑一次”清单&gt;的公告》（国家税务总局公告2018年第12号）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eastAsia" w:ascii="宋体" w:hAnsi="宋体" w:eastAsia="宋体"/>
                <w:color w:val="000000"/>
                <w:kern w:val="0"/>
                <w:sz w:val="21"/>
                <w:szCs w:val="21"/>
                <w:lang w:eastAsia="zh-CN"/>
              </w:rPr>
            </w:pPr>
            <w:r>
              <w:rPr>
                <w:rFonts w:hint="eastAsia" w:ascii="宋体" w:hAnsi="宋体" w:eastAsia="宋体"/>
                <w:color w:val="000000"/>
                <w:kern w:val="0"/>
                <w:sz w:val="21"/>
                <w:szCs w:val="21"/>
                <w:lang w:val="en-US" w:eastAsia="zh-CN"/>
              </w:rPr>
              <w:t>9</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《国家税务总局关于统一小规模纳税人标准等若干增值税问题的公告》（国家税务总局公告2018年第18号）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lang w:val="en-US" w:eastAsia="zh-CN"/>
              </w:rPr>
            </w:pPr>
            <w:r>
              <w:rPr>
                <w:rFonts w:hint="eastAsia" w:ascii="宋体" w:hAnsi="宋体" w:eastAsia="宋体"/>
                <w:color w:val="000000"/>
                <w:kern w:val="0"/>
                <w:sz w:val="21"/>
                <w:szCs w:val="21"/>
                <w:lang w:val="en-US" w:eastAsia="zh-CN"/>
              </w:rPr>
              <w:t>10</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《国家税务总局关于新办纳税人首次申领增值税发票有关事项的公告》（国家税务总局公告2018年第29号）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eastAsia" w:ascii="宋体" w:hAnsi="宋体" w:eastAsia="宋体"/>
                <w:color w:val="000000"/>
                <w:kern w:val="0"/>
                <w:sz w:val="21"/>
                <w:szCs w:val="21"/>
                <w:lang w:eastAsia="zh-CN"/>
              </w:rPr>
            </w:pPr>
            <w:r>
              <w:rPr>
                <w:rFonts w:ascii="宋体" w:hAnsi="宋体" w:eastAsia="宋体"/>
                <w:color w:val="000000"/>
                <w:kern w:val="0"/>
                <w:sz w:val="21"/>
                <w:szCs w:val="21"/>
              </w:rPr>
              <w:t>1</w:t>
            </w:r>
            <w:r>
              <w:rPr>
                <w:rFonts w:hint="eastAsia" w:ascii="宋体" w:hAnsi="宋体" w:eastAsia="宋体"/>
                <w:color w:val="000000"/>
                <w:kern w:val="0"/>
                <w:sz w:val="21"/>
                <w:szCs w:val="21"/>
                <w:lang w:val="en-US" w:eastAsia="zh-CN"/>
              </w:rPr>
              <w:t>1</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《国家税务总局关于扩大小规模纳税人自行开具增值税专用发票试点范围等事项的公告》（国家税务总局公告2019年第8号）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eastAsia" w:ascii="宋体" w:hAnsi="宋体" w:eastAsia="宋体"/>
                <w:color w:val="000000"/>
                <w:kern w:val="0"/>
                <w:sz w:val="21"/>
                <w:szCs w:val="21"/>
                <w:lang w:eastAsia="zh-CN"/>
              </w:rPr>
            </w:pPr>
            <w:r>
              <w:rPr>
                <w:rFonts w:ascii="宋体" w:hAnsi="宋体" w:eastAsia="宋体"/>
                <w:color w:val="000000"/>
                <w:kern w:val="0"/>
                <w:sz w:val="21"/>
                <w:szCs w:val="21"/>
              </w:rPr>
              <w:t>1</w:t>
            </w:r>
            <w:r>
              <w:rPr>
                <w:rFonts w:hint="eastAsia" w:ascii="宋体" w:hAnsi="宋体" w:eastAsia="宋体"/>
                <w:color w:val="000000"/>
                <w:kern w:val="0"/>
                <w:sz w:val="21"/>
                <w:szCs w:val="21"/>
                <w:lang w:val="en-US" w:eastAsia="zh-CN"/>
              </w:rPr>
              <w:t>2</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《国家税务总局关于全面推行增值税发票系统升级版工作有关问题的通知》（税总发〔2015〕42号）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eastAsia" w:ascii="宋体" w:hAnsi="宋体" w:eastAsia="宋体"/>
                <w:color w:val="000000"/>
                <w:kern w:val="0"/>
                <w:sz w:val="21"/>
                <w:szCs w:val="21"/>
                <w:lang w:eastAsia="zh-CN"/>
              </w:rPr>
            </w:pPr>
            <w:r>
              <w:rPr>
                <w:rFonts w:ascii="宋体" w:hAnsi="宋体" w:eastAsia="宋体"/>
                <w:color w:val="000000"/>
                <w:kern w:val="0"/>
                <w:sz w:val="21"/>
                <w:szCs w:val="21"/>
              </w:rPr>
              <w:t>1</w:t>
            </w:r>
            <w:r>
              <w:rPr>
                <w:rFonts w:hint="eastAsia" w:ascii="宋体" w:hAnsi="宋体" w:eastAsia="宋体"/>
                <w:color w:val="000000"/>
                <w:kern w:val="0"/>
                <w:sz w:val="21"/>
                <w:szCs w:val="21"/>
                <w:lang w:val="en-US" w:eastAsia="zh-CN"/>
              </w:rPr>
              <w:t>3</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《国家税务总局关于规范行政审批行为改进行政审批有关工作的意见》（税总发〔2015〕142号）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1</w:t>
            </w:r>
            <w:r>
              <w:rPr>
                <w:rFonts w:hint="eastAsia" w:ascii="宋体" w:hAnsi="宋体" w:eastAsia="宋体"/>
                <w:color w:val="000000"/>
                <w:kern w:val="0"/>
                <w:sz w:val="21"/>
                <w:szCs w:val="21"/>
                <w:lang w:val="en-US" w:eastAsia="zh-CN"/>
              </w:rPr>
              <w:t>4</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《国家税务总局关于修订</w:t>
            </w:r>
            <w:r>
              <w:rPr>
                <w:rFonts w:hint="eastAsia" w:ascii="宋体" w:hAnsi="宋体" w:eastAsia="宋体"/>
                <w:color w:val="000000"/>
                <w:kern w:val="0"/>
                <w:sz w:val="21"/>
                <w:szCs w:val="21"/>
                <w:lang w:val="en-US" w:eastAsia="zh-CN"/>
              </w:rPr>
              <w:t>&lt;</w:t>
            </w:r>
            <w:r>
              <w:rPr>
                <w:rFonts w:ascii="宋体" w:hAnsi="宋体" w:eastAsia="宋体"/>
                <w:color w:val="000000"/>
                <w:kern w:val="0"/>
                <w:sz w:val="21"/>
                <w:szCs w:val="21"/>
              </w:rPr>
              <w:t>增值税专用发票使用规定</w:t>
            </w:r>
            <w:r>
              <w:rPr>
                <w:rFonts w:hint="eastAsia" w:ascii="宋体" w:hAnsi="宋体" w:eastAsia="宋体"/>
                <w:color w:val="000000"/>
                <w:kern w:val="0"/>
                <w:sz w:val="21"/>
                <w:szCs w:val="21"/>
                <w:lang w:val="en-US" w:eastAsia="zh-CN"/>
              </w:rPr>
              <w:t>&gt;</w:t>
            </w:r>
            <w:r>
              <w:rPr>
                <w:rFonts w:ascii="宋体" w:hAnsi="宋体" w:eastAsia="宋体"/>
                <w:color w:val="000000"/>
                <w:kern w:val="0"/>
                <w:sz w:val="21"/>
                <w:szCs w:val="21"/>
              </w:rPr>
              <w:t>的通知》（国税发〔2006〕156号）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1</w:t>
            </w:r>
            <w:r>
              <w:rPr>
                <w:rFonts w:hint="eastAsia" w:ascii="宋体" w:hAnsi="宋体" w:eastAsia="宋体"/>
                <w:color w:val="000000"/>
                <w:kern w:val="0"/>
                <w:sz w:val="21"/>
                <w:szCs w:val="21"/>
                <w:lang w:val="en-US" w:eastAsia="zh-CN"/>
              </w:rPr>
              <w:t>5</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《国家税务总局关于进一步做好纳税人增值税发票领用等工作的通知》（税总函〔2019〕64号）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rPr>
            </w:pPr>
            <w:r>
              <w:rPr>
                <w:rFonts w:ascii="宋体" w:hAnsi="宋体" w:eastAsia="宋体"/>
                <w:color w:val="000000"/>
                <w:kern w:val="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lang w:val="en-US" w:eastAsia="zh-CN"/>
              </w:rPr>
            </w:pPr>
            <w:r>
              <w:rPr>
                <w:rFonts w:hint="eastAsia" w:ascii="宋体" w:hAnsi="宋体" w:eastAsia="宋体"/>
                <w:color w:val="000000"/>
                <w:kern w:val="0"/>
                <w:sz w:val="21"/>
                <w:szCs w:val="21"/>
                <w:lang w:val="en-US" w:eastAsia="zh-CN"/>
              </w:rPr>
              <w:t>16</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ascii="宋体" w:hAnsi="宋体" w:eastAsia="宋体"/>
                <w:color w:val="000000"/>
                <w:kern w:val="0"/>
                <w:sz w:val="21"/>
                <w:szCs w:val="21"/>
              </w:rPr>
            </w:pPr>
            <w:r>
              <w:rPr>
                <w:rFonts w:hint="eastAsia" w:ascii="宋体" w:hAnsi="宋体" w:eastAsia="宋体" w:cs="Times New Roman"/>
                <w:color w:val="000000"/>
                <w:kern w:val="0"/>
                <w:sz w:val="21"/>
                <w:szCs w:val="21"/>
              </w:rPr>
              <w:t>《国家税务总局关于在全国开展营业税改征增值税试点有关征收管理问题的公告》（国家税务总局公告2013年第39号）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eastAsia" w:ascii="宋体" w:hAnsi="宋体" w:eastAsia="宋体"/>
                <w:color w:val="000000"/>
                <w:kern w:val="0"/>
                <w:sz w:val="21"/>
                <w:szCs w:val="21"/>
                <w:lang w:eastAsia="zh-CN"/>
              </w:rPr>
            </w:pPr>
            <w:r>
              <w:rPr>
                <w:rFonts w:hint="eastAsia" w:ascii="宋体" w:hAnsi="宋体" w:eastAsia="宋体"/>
                <w:color w:val="000000"/>
                <w:kern w:val="0"/>
                <w:sz w:val="21"/>
                <w:szCs w:val="21"/>
                <w:lang w:eastAsia="zh-CN"/>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lang w:val="en-US" w:eastAsia="zh-CN"/>
              </w:rPr>
            </w:pPr>
            <w:r>
              <w:rPr>
                <w:rFonts w:hint="eastAsia" w:ascii="宋体" w:hAnsi="宋体" w:eastAsia="宋体"/>
                <w:color w:val="000000"/>
                <w:kern w:val="0"/>
                <w:sz w:val="21"/>
                <w:szCs w:val="21"/>
                <w:lang w:val="en-US" w:eastAsia="zh-CN"/>
              </w:rPr>
              <w:t>17</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ascii="宋体" w:hAnsi="宋体" w:eastAsia="宋体"/>
                <w:color w:val="000000"/>
                <w:kern w:val="0"/>
                <w:sz w:val="21"/>
                <w:szCs w:val="21"/>
              </w:rPr>
            </w:pPr>
            <w:r>
              <w:rPr>
                <w:rFonts w:hint="eastAsia" w:ascii="宋体" w:hAnsi="宋体" w:eastAsia="宋体" w:cs="Times New Roman"/>
                <w:color w:val="000000"/>
                <w:kern w:val="0"/>
                <w:sz w:val="21"/>
                <w:szCs w:val="21"/>
              </w:rPr>
              <w:t>《国家税务总局关于进一步深化税务系统</w:t>
            </w:r>
            <w:r>
              <w:rPr>
                <w:rFonts w:hint="eastAsia" w:ascii="宋体" w:hAnsi="宋体" w:eastAsia="宋体"/>
                <w:color w:val="000000"/>
                <w:kern w:val="0"/>
                <w:sz w:val="21"/>
                <w:szCs w:val="21"/>
              </w:rPr>
              <w:t>“</w:t>
            </w:r>
            <w:r>
              <w:rPr>
                <w:rFonts w:hint="eastAsia" w:ascii="宋体" w:hAnsi="宋体" w:eastAsia="宋体" w:cs="Times New Roman"/>
                <w:color w:val="000000"/>
                <w:kern w:val="0"/>
                <w:sz w:val="21"/>
                <w:szCs w:val="21"/>
              </w:rPr>
              <w:t>放管服</w:t>
            </w:r>
            <w:r>
              <w:rPr>
                <w:rFonts w:hint="eastAsia" w:ascii="宋体" w:hAnsi="宋体" w:eastAsia="宋体"/>
                <w:color w:val="000000"/>
                <w:kern w:val="0"/>
                <w:sz w:val="21"/>
                <w:szCs w:val="21"/>
              </w:rPr>
              <w:t>”</w:t>
            </w:r>
            <w:r>
              <w:rPr>
                <w:rFonts w:hint="eastAsia" w:ascii="宋体" w:hAnsi="宋体" w:eastAsia="宋体" w:cs="Times New Roman"/>
                <w:color w:val="000000"/>
                <w:kern w:val="0"/>
                <w:sz w:val="21"/>
                <w:szCs w:val="21"/>
              </w:rPr>
              <w:t>改革优化税收环境的若干意见》（税总发〔2017〕101号）</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eastAsia" w:ascii="宋体" w:hAnsi="宋体" w:eastAsia="宋体"/>
                <w:color w:val="000000"/>
                <w:kern w:val="0"/>
                <w:sz w:val="21"/>
                <w:szCs w:val="21"/>
                <w:lang w:eastAsia="zh-CN"/>
              </w:rPr>
            </w:pPr>
            <w:r>
              <w:rPr>
                <w:rFonts w:hint="eastAsia" w:ascii="宋体" w:hAnsi="宋体" w:eastAsia="宋体"/>
                <w:color w:val="000000"/>
                <w:kern w:val="0"/>
                <w:sz w:val="21"/>
                <w:szCs w:val="21"/>
                <w:lang w:eastAsia="zh-CN"/>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default" w:ascii="宋体" w:hAnsi="宋体" w:eastAsia="宋体"/>
                <w:color w:val="000000"/>
                <w:kern w:val="0"/>
                <w:sz w:val="21"/>
                <w:szCs w:val="21"/>
                <w:lang w:val="en-US" w:eastAsia="zh-CN"/>
              </w:rPr>
            </w:pPr>
            <w:r>
              <w:rPr>
                <w:rFonts w:hint="eastAsia" w:ascii="宋体" w:hAnsi="宋体" w:eastAsia="宋体"/>
                <w:color w:val="000000"/>
                <w:kern w:val="0"/>
                <w:sz w:val="21"/>
                <w:szCs w:val="21"/>
                <w:lang w:val="en-US" w:eastAsia="zh-CN"/>
              </w:rPr>
              <w:t>18</w:t>
            </w:r>
          </w:p>
        </w:tc>
        <w:tc>
          <w:tcPr>
            <w:tcW w:w="5707"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eastAsia" w:ascii="宋体" w:hAnsi="宋体" w:eastAsia="宋体" w:cs="Times New Roman"/>
                <w:color w:val="000000"/>
                <w:kern w:val="0"/>
                <w:sz w:val="21"/>
                <w:szCs w:val="21"/>
              </w:rPr>
            </w:pPr>
            <w:r>
              <w:rPr>
                <w:rFonts w:hint="eastAsia" w:ascii="宋体" w:hAnsi="宋体" w:eastAsia="宋体" w:cs="Times New Roman"/>
                <w:color w:val="000000"/>
                <w:kern w:val="0"/>
                <w:sz w:val="21"/>
                <w:szCs w:val="21"/>
              </w:rPr>
              <w:t>《国家税务总局关于下放增值税专用发票最高开票限额审批权限的通知》（国税函〔2007〕918号 ）</w:t>
            </w:r>
          </w:p>
        </w:tc>
        <w:tc>
          <w:tcPr>
            <w:tcW w:w="1649"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widowControl/>
              <w:kinsoku/>
              <w:wordWrap/>
              <w:overflowPunct/>
              <w:bidi w:val="0"/>
              <w:adjustRightInd/>
              <w:snapToGrid/>
              <w:spacing w:line="360" w:lineRule="auto"/>
              <w:ind w:firstLine="0" w:firstLineChars="0"/>
              <w:jc w:val="center"/>
              <w:textAlignment w:val="center"/>
              <w:rPr>
                <w:rFonts w:hint="eastAsia" w:ascii="宋体" w:hAnsi="宋体" w:eastAsia="宋体"/>
                <w:color w:val="000000"/>
                <w:kern w:val="0"/>
                <w:sz w:val="21"/>
                <w:szCs w:val="21"/>
                <w:lang w:eastAsia="zh-CN"/>
              </w:rPr>
            </w:pPr>
            <w:r>
              <w:rPr>
                <w:rFonts w:hint="eastAsia" w:ascii="宋体" w:hAnsi="宋体" w:eastAsia="宋体"/>
                <w:color w:val="000000"/>
                <w:kern w:val="0"/>
                <w:sz w:val="21"/>
                <w:szCs w:val="21"/>
                <w:lang w:eastAsia="zh-CN"/>
              </w:rPr>
              <w:t>主动公开</w:t>
            </w:r>
          </w:p>
        </w:tc>
      </w:tr>
    </w:tbl>
    <w:p>
      <w:pPr>
        <w:pageBreakBefore w:val="0"/>
        <w:numPr>
          <w:ilvl w:val="0"/>
          <w:numId w:val="0"/>
        </w:numPr>
        <w:kinsoku/>
        <w:wordWrap/>
        <w:overflowPunct/>
        <w:bidi w:val="0"/>
        <w:adjustRightInd/>
        <w:snapToGrid/>
        <w:spacing w:line="360" w:lineRule="auto"/>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申请条件</w:t>
      </w:r>
    </w:p>
    <w:p>
      <w:pPr>
        <w:pageBreakBefore w:val="0"/>
        <w:kinsoku/>
        <w:wordWrap/>
        <w:overflowPunct/>
        <w:bidi w:val="0"/>
        <w:adjustRightInd/>
        <w:snapToGrid/>
        <w:spacing w:line="360" w:lineRule="auto"/>
        <w:ind w:firstLine="480"/>
        <w:rPr>
          <w:rFonts w:hint="default"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纳税人在初次申请使用增值税专用发票以及变更增值税专用发票限额额度时，向主管税务机关申请办理增值税专用发票（增值税税控系统）最高开票限额审批。</w:t>
      </w:r>
    </w:p>
    <w:p>
      <w:pPr>
        <w:pageBreakBefore w:val="0"/>
        <w:kinsoku/>
        <w:wordWrap/>
        <w:overflowPunct/>
        <w:bidi w:val="0"/>
        <w:adjustRightInd/>
        <w:snapToGrid/>
        <w:spacing w:line="360" w:lineRule="auto"/>
        <w:ind w:firstLine="640" w:firstLineChars="200"/>
        <w:rPr>
          <w:rFonts w:hint="default" w:ascii="黑体" w:hAnsi="黑体" w:eastAsia="黑体" w:cs="Times New Roman"/>
          <w:bCs/>
          <w:szCs w:val="24"/>
        </w:rPr>
      </w:pPr>
      <w:r>
        <w:rPr>
          <w:rFonts w:hint="eastAsia" w:ascii="黑体" w:hAnsi="黑体" w:eastAsia="黑体" w:cs="黑体"/>
          <w:color w:val="auto"/>
          <w:sz w:val="32"/>
          <w:szCs w:val="32"/>
        </w:rPr>
        <w:t>六、申请材料</w:t>
      </w:r>
    </w:p>
    <w:tbl>
      <w:tblPr>
        <w:tblStyle w:val="7"/>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93"/>
        <w:gridCol w:w="3190"/>
        <w:gridCol w:w="688"/>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2" w:type="dxa"/>
            <w:tcBorders>
              <w:top w:val="single" w:color="auto" w:sz="4" w:space="0"/>
              <w:left w:val="single" w:color="auto" w:sz="4" w:space="0"/>
              <w:bottom w:val="single" w:color="auto" w:sz="4" w:space="0"/>
              <w:right w:val="single" w:color="auto" w:sz="4" w:space="0"/>
              <w:tl2br w:val="nil"/>
              <w:tr2bl w:val="nil"/>
            </w:tcBorders>
            <w:shd w:val="clear" w:color="auto" w:fill="D9D9D9"/>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Times New Roman"/>
                <w:sz w:val="21"/>
                <w:szCs w:val="21"/>
              </w:rPr>
            </w:pPr>
            <w:r>
              <w:rPr>
                <w:rFonts w:ascii="黑体" w:hAnsi="黑体" w:eastAsia="黑体" w:cs="Times New Roman"/>
                <w:sz w:val="21"/>
                <w:szCs w:val="21"/>
              </w:rPr>
              <w:t>序号</w:t>
            </w:r>
          </w:p>
        </w:tc>
        <w:tc>
          <w:tcPr>
            <w:tcW w:w="4383"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Times New Roman"/>
                <w:sz w:val="21"/>
                <w:szCs w:val="21"/>
              </w:rPr>
            </w:pPr>
            <w:r>
              <w:rPr>
                <w:rFonts w:ascii="黑体" w:hAnsi="黑体" w:eastAsia="黑体" w:cs="Times New Roman"/>
                <w:sz w:val="21"/>
                <w:szCs w:val="21"/>
              </w:rPr>
              <w:t>材料名称</w:t>
            </w:r>
          </w:p>
        </w:tc>
        <w:tc>
          <w:tcPr>
            <w:tcW w:w="688" w:type="dxa"/>
            <w:tcBorders>
              <w:top w:val="single" w:color="auto" w:sz="4" w:space="0"/>
              <w:left w:val="single" w:color="auto" w:sz="4" w:space="0"/>
              <w:bottom w:val="single" w:color="auto" w:sz="4" w:space="0"/>
              <w:right w:val="single" w:color="auto" w:sz="4" w:space="0"/>
              <w:tl2br w:val="nil"/>
              <w:tr2bl w:val="nil"/>
            </w:tcBorders>
            <w:shd w:val="clear" w:color="auto" w:fill="D9D9D9"/>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Times New Roman"/>
                <w:sz w:val="21"/>
                <w:szCs w:val="21"/>
              </w:rPr>
            </w:pPr>
            <w:r>
              <w:rPr>
                <w:rFonts w:ascii="黑体" w:hAnsi="黑体" w:eastAsia="黑体" w:cs="Times New Roman"/>
                <w:sz w:val="21"/>
                <w:szCs w:val="21"/>
              </w:rPr>
              <w:t>数量</w:t>
            </w:r>
          </w:p>
        </w:tc>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D9D9D9"/>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Times New Roman"/>
                <w:sz w:val="21"/>
                <w:szCs w:val="21"/>
              </w:rPr>
            </w:pPr>
            <w:r>
              <w:rPr>
                <w:rFonts w:ascii="黑体" w:hAnsi="黑体" w:eastAsia="黑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1</w:t>
            </w:r>
          </w:p>
        </w:tc>
        <w:tc>
          <w:tcPr>
            <w:tcW w:w="438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《税务行政许可申请表》</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1份</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2</w:t>
            </w:r>
          </w:p>
        </w:tc>
        <w:tc>
          <w:tcPr>
            <w:tcW w:w="438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《增值税专用发票最高开票限额申请单》</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2份</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682"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3</w:t>
            </w:r>
          </w:p>
        </w:tc>
        <w:tc>
          <w:tcPr>
            <w:tcW w:w="438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经办人身份证明</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1份</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查验退回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933" w:type="dxa"/>
            <w:gridSpan w:val="5"/>
            <w:tcBorders>
              <w:top w:val="single" w:color="auto" w:sz="4" w:space="0"/>
              <w:left w:val="single" w:color="auto" w:sz="4" w:space="0"/>
              <w:bottom w:val="single" w:color="auto" w:sz="4" w:space="0"/>
              <w:right w:val="single" w:color="auto" w:sz="4" w:space="0"/>
              <w:tl2br w:val="nil"/>
              <w:tr2bl w:val="nil"/>
            </w:tcBorders>
            <w:shd w:val="clear" w:color="auto" w:fill="D8D8D8"/>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sz w:val="21"/>
              </w:rPr>
            </w:pPr>
            <w:r>
              <w:rPr>
                <w:rFonts w:ascii="黑体" w:hAnsi="黑体" w:eastAsia="黑体"/>
                <w:sz w:val="21"/>
              </w:rPr>
              <w:t>以下为条件报送资料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875" w:type="dxa"/>
            <w:gridSpan w:val="2"/>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委托代理人提出申请还应报送</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代理委托书原件</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1份</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875" w:type="dxa"/>
            <w:gridSpan w:val="2"/>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代理人身份证明</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1份</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bidi w:val="0"/>
              <w:adjustRightInd/>
              <w:snapToGrid/>
              <w:spacing w:line="360" w:lineRule="auto"/>
              <w:ind w:firstLine="0" w:firstLineChars="0"/>
              <w:jc w:val="center"/>
              <w:rPr>
                <w:rFonts w:hint="default" w:ascii="黑体" w:hAnsi="黑体" w:eastAsia="黑体" w:cs="Microsoft Himalaya"/>
                <w:sz w:val="18"/>
                <w:szCs w:val="18"/>
              </w:rPr>
            </w:pPr>
            <w:r>
              <w:rPr>
                <w:rFonts w:ascii="黑体" w:hAnsi="黑体" w:eastAsia="黑体" w:cs="Microsoft Himalaya"/>
                <w:sz w:val="18"/>
                <w:szCs w:val="18"/>
              </w:rPr>
              <w:t>查验退回</w:t>
            </w:r>
          </w:p>
        </w:tc>
      </w:tr>
    </w:tbl>
    <w:p>
      <w:pPr>
        <w:pageBreakBefore w:val="0"/>
        <w:kinsoku/>
        <w:wordWrap/>
        <w:overflowPunct/>
        <w:bidi w:val="0"/>
        <w:adjustRightInd/>
        <w:snapToGrid/>
        <w:spacing w:line="360" w:lineRule="auto"/>
        <w:ind w:firstLine="640" w:firstLineChars="200"/>
        <w:rPr>
          <w:rFonts w:ascii="黑体" w:hAnsi="黑体" w:eastAsia="黑体" w:cs="Times New Roman"/>
          <w:bCs/>
          <w:szCs w:val="24"/>
        </w:rPr>
      </w:pPr>
      <w:r>
        <w:rPr>
          <w:rFonts w:hint="eastAsia" w:ascii="黑体" w:hAnsi="黑体" w:eastAsia="黑体" w:cs="黑体"/>
          <w:color w:val="auto"/>
          <w:sz w:val="32"/>
          <w:szCs w:val="32"/>
        </w:rPr>
        <w:t>七、承诺办理时限</w:t>
      </w:r>
      <w:r>
        <w:rPr>
          <w:rFonts w:hint="eastAsia" w:ascii="黑体" w:hAnsi="黑体" w:eastAsia="黑体" w:cs="黑体"/>
          <w:color w:val="auto"/>
          <w:sz w:val="32"/>
          <w:szCs w:val="32"/>
          <w:lang w:eastAsia="zh-CN"/>
        </w:rPr>
        <w:t>：</w:t>
      </w:r>
    </w:p>
    <w:p>
      <w:pPr>
        <w:pageBreakBefore w:val="0"/>
        <w:numPr>
          <w:ilvl w:val="0"/>
          <w:numId w:val="0"/>
        </w:numPr>
        <w:kinsoku/>
        <w:wordWrap/>
        <w:overflowPunct/>
        <w:bidi w:val="0"/>
        <w:adjustRightInd/>
        <w:snapToGrid/>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在20个工作日内办结；对20个工作日内无法作出决定的，经决定机构负责人批准可以延长10个工作日</w:t>
      </w:r>
      <w:r>
        <w:rPr>
          <w:rFonts w:hint="eastAsia" w:ascii="仿宋_GB2312" w:hAnsi="仿宋_GB2312" w:eastAsia="仿宋_GB2312" w:cs="仿宋_GB2312"/>
          <w:color w:val="auto"/>
          <w:sz w:val="32"/>
          <w:szCs w:val="32"/>
          <w:lang w:eastAsia="zh-CN"/>
        </w:rPr>
        <w:t>。</w:t>
      </w:r>
    </w:p>
    <w:p>
      <w:pPr>
        <w:pageBreakBefore w:val="0"/>
        <w:numPr>
          <w:ilvl w:val="0"/>
          <w:numId w:val="0"/>
        </w:numPr>
        <w:kinsoku/>
        <w:wordWrap/>
        <w:overflowPunct/>
        <w:bidi w:val="0"/>
        <w:adjustRightInd/>
        <w:snapToGrid/>
        <w:spacing w:line="360" w:lineRule="auto"/>
        <w:ind w:firstLine="640" w:firstLineChars="200"/>
        <w:rPr>
          <w:rFonts w:hint="eastAsia" w:ascii="仿宋_GB2312" w:eastAsia="仿宋_GB2312"/>
          <w:color w:val="auto"/>
          <w:sz w:val="32"/>
          <w:szCs w:val="32"/>
        </w:rPr>
      </w:pPr>
      <w:r>
        <w:rPr>
          <w:rFonts w:hint="eastAsia" w:ascii="黑体" w:hAnsi="黑体" w:eastAsia="黑体"/>
          <w:color w:val="auto"/>
          <w:sz w:val="32"/>
          <w:szCs w:val="32"/>
        </w:rPr>
        <w:t>八、收费情况</w:t>
      </w:r>
      <w:r>
        <w:rPr>
          <w:rFonts w:hint="eastAsia" w:ascii="黑体" w:hAnsi="黑体" w:eastAsia="黑体"/>
          <w:color w:val="auto"/>
          <w:sz w:val="32"/>
          <w:szCs w:val="32"/>
          <w:lang w:eastAsia="zh-CN"/>
        </w:rPr>
        <w:t>：</w:t>
      </w:r>
      <w:r>
        <w:rPr>
          <w:rFonts w:hint="eastAsia" w:ascii="仿宋_GB2312" w:eastAsia="仿宋_GB2312"/>
          <w:color w:val="auto"/>
          <w:sz w:val="32"/>
          <w:szCs w:val="32"/>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rPr>
        <w:t>九、审批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rPr>
      </w:pPr>
      <w:r>
        <w:rPr>
          <w:rFonts w:hint="eastAsia" w:ascii="仿宋_GB2312" w:eastAsia="仿宋_GB2312"/>
          <w:color w:val="auto"/>
          <w:sz w:val="32"/>
          <w:szCs w:val="32"/>
          <w:lang w:val="en-US" w:eastAsia="zh-CN"/>
        </w:rPr>
        <w:t>成满社（霸州市税务局党委委员、副局长）</w:t>
      </w:r>
    </w:p>
    <w:p>
      <w:pPr>
        <w:pageBreakBefore w:val="0"/>
        <w:kinsoku/>
        <w:wordWrap/>
        <w:overflowPunct/>
        <w:bidi w:val="0"/>
        <w:adjustRightInd/>
        <w:snapToGrid/>
        <w:spacing w:line="360" w:lineRule="auto"/>
        <w:ind w:firstLine="480"/>
        <w:rPr>
          <w:rFonts w:hint="default"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【办理流程】</w:t>
      </w:r>
    </w:p>
    <w:p>
      <w:pPr>
        <w:pageBreakBefore w:val="0"/>
        <w:kinsoku/>
        <w:wordWrap/>
        <w:overflowPunct/>
        <w:bidi w:val="0"/>
        <w:adjustRightInd/>
        <w:snapToGrid/>
        <w:spacing w:line="360" w:lineRule="auto"/>
        <w:ind w:firstLine="0" w:firstLineChars="0"/>
        <w:jc w:val="center"/>
      </w:pPr>
      <w:r>
        <w:rPr>
          <w:rFonts w:hint="default" w:ascii="宋体" w:hAnsi="宋体" w:eastAsia="仿宋_GB2312"/>
        </w:rPr>
        <w:drawing>
          <wp:inline distT="0" distB="0" distL="114300" distR="114300">
            <wp:extent cx="5234940" cy="3238500"/>
            <wp:effectExtent l="0" t="0" r="3810" b="0"/>
            <wp:docPr id="2" name="图片 29" descr="纳税人流程图(行政许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9" descr="纳税人流程图(行政许可）"/>
                    <pic:cNvPicPr>
                      <a:picLocks noChangeAspect="1"/>
                    </pic:cNvPicPr>
                  </pic:nvPicPr>
                  <pic:blipFill>
                    <a:blip r:embed="rId83"/>
                    <a:stretch>
                      <a:fillRect/>
                    </a:stretch>
                  </pic:blipFill>
                  <pic:spPr>
                    <a:xfrm>
                      <a:off x="0" y="0"/>
                      <a:ext cx="5234940" cy="3238500"/>
                    </a:xfrm>
                    <a:prstGeom prst="rect">
                      <a:avLst/>
                    </a:prstGeom>
                    <a:noFill/>
                    <a:ln>
                      <a:noFill/>
                    </a:ln>
                  </pic:spPr>
                </pic:pic>
              </a:graphicData>
            </a:graphic>
          </wp:inline>
        </w:drawing>
      </w: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eastAsia="zh-CN"/>
        </w:rPr>
      </w:pPr>
    </w:p>
    <w:p>
      <w:pPr>
        <w:pStyle w:val="10"/>
        <w:pageBreakBefore w:val="0"/>
        <w:kinsoku/>
        <w:wordWrap/>
        <w:overflowPunct/>
        <w:bidi w:val="0"/>
        <w:adjustRightInd/>
        <w:snapToGrid/>
        <w:spacing w:before="312" w:after="312" w:line="360" w:lineRule="auto"/>
        <w:rPr>
          <w:rFonts w:hint="eastAsia" w:ascii="黑体" w:hAnsi="黑体" w:eastAsia="黑体" w:cs="黑体"/>
          <w:bCs w:val="0"/>
          <w:color w:val="auto"/>
          <w:kern w:val="2"/>
          <w:sz w:val="72"/>
          <w:szCs w:val="72"/>
          <w:lang w:val="en-US" w:eastAsia="zh-CN" w:bidi="ar-SA"/>
        </w:rPr>
      </w:pPr>
      <w:r>
        <w:rPr>
          <w:rFonts w:hint="eastAsia" w:ascii="黑体" w:hAnsi="黑体" w:cs="黑体"/>
          <w:color w:val="auto"/>
          <w:sz w:val="72"/>
          <w:szCs w:val="72"/>
          <w:lang w:eastAsia="zh-CN"/>
        </w:rPr>
        <w:t>二</w:t>
      </w:r>
      <w:r>
        <w:rPr>
          <w:rFonts w:hint="eastAsia" w:ascii="黑体" w:hAnsi="黑体" w:eastAsia="黑体" w:cs="黑体"/>
          <w:color w:val="auto"/>
          <w:sz w:val="72"/>
          <w:szCs w:val="72"/>
        </w:rPr>
        <w:t>、</w:t>
      </w:r>
      <w:r>
        <w:rPr>
          <w:rFonts w:hint="eastAsia" w:ascii="黑体" w:hAnsi="黑体" w:cs="黑体"/>
          <w:color w:val="auto"/>
          <w:sz w:val="72"/>
          <w:szCs w:val="72"/>
          <w:lang w:eastAsia="zh-CN"/>
        </w:rPr>
        <w:t>税收减免备案</w:t>
      </w: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left="0" w:leftChars="0" w:firstLine="0" w:firstLineChars="0"/>
        <w:rPr>
          <w:rFonts w:ascii="微软雅黑" w:hAnsi="微软雅黑" w:eastAsia="微软雅黑" w:cs="微软雅黑"/>
          <w:color w:val="auto"/>
          <w:sz w:val="32"/>
          <w:szCs w:val="32"/>
        </w:rPr>
      </w:pPr>
    </w:p>
    <w:p>
      <w:pPr>
        <w:pStyle w:val="11"/>
        <w:spacing w:line="640" w:lineRule="exact"/>
        <w:ind w:left="0" w:leftChars="0" w:firstLine="0" w:firstLineChars="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5"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tbl>
      <w:tblPr>
        <w:tblStyle w:val="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67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3"/>
              <w:pageBreakBefore w:val="0"/>
              <w:widowControl w:val="0"/>
              <w:kinsoku/>
              <w:wordWrap/>
              <w:overflowPunct/>
              <w:bidi w:val="0"/>
              <w:adjustRightInd/>
              <w:snapToGrid/>
              <w:spacing w:line="360" w:lineRule="auto"/>
              <w:textAlignment w:val="auto"/>
            </w:pPr>
            <w:r>
              <w:rPr>
                <w:rFonts w:hint="eastAsia"/>
              </w:rPr>
              <w:t>序号</w:t>
            </w:r>
          </w:p>
        </w:tc>
        <w:tc>
          <w:tcPr>
            <w:tcW w:w="5670" w:type="dxa"/>
            <w:tcBorders>
              <w:top w:val="single" w:color="auto" w:sz="4" w:space="0"/>
              <w:left w:val="single" w:color="auto" w:sz="4" w:space="0"/>
              <w:bottom w:val="single" w:color="auto" w:sz="4" w:space="0"/>
              <w:right w:val="single" w:color="auto" w:sz="4" w:space="0"/>
            </w:tcBorders>
            <w:vAlign w:val="center"/>
          </w:tcPr>
          <w:p>
            <w:pPr>
              <w:pStyle w:val="13"/>
              <w:pageBreakBefore w:val="0"/>
              <w:widowControl w:val="0"/>
              <w:kinsoku/>
              <w:wordWrap/>
              <w:overflowPunct/>
              <w:bidi w:val="0"/>
              <w:adjustRightInd/>
              <w:snapToGrid/>
              <w:spacing w:line="360" w:lineRule="auto"/>
              <w:textAlignment w:val="auto"/>
            </w:pPr>
            <w:r>
              <w:rPr>
                <w:rFonts w:hint="eastAsia"/>
              </w:rPr>
              <w:t>文件名称</w:t>
            </w:r>
          </w:p>
        </w:tc>
        <w:tc>
          <w:tcPr>
            <w:tcW w:w="1780" w:type="dxa"/>
            <w:tcBorders>
              <w:top w:val="single" w:color="auto" w:sz="4" w:space="0"/>
              <w:left w:val="single" w:color="auto" w:sz="4" w:space="0"/>
              <w:bottom w:val="single" w:color="auto" w:sz="4" w:space="0"/>
              <w:right w:val="single" w:color="auto" w:sz="4" w:space="0"/>
            </w:tcBorders>
            <w:vAlign w:val="center"/>
          </w:tcPr>
          <w:p>
            <w:pPr>
              <w:pStyle w:val="13"/>
              <w:pageBreakBefore w:val="0"/>
              <w:widowControl w:val="0"/>
              <w:kinsoku/>
              <w:wordWrap/>
              <w:overflowPunct/>
              <w:bidi w:val="0"/>
              <w:adjustRightInd/>
              <w:snapToGrid/>
              <w:spacing w:line="360" w:lineRule="auto"/>
              <w:textAlignment w:val="auto"/>
            </w:pPr>
            <w:r>
              <w:rPr>
                <w:rFonts w:hint="eastAsia"/>
              </w:rPr>
              <w:t>信息公开选项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1</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《中华人民共和国税收征收管理法》</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2</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国家税务总局关于促进残疾人就业增值税政策的通知》（财税〔2016〕52号）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3</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国家税务总局关于继续执行光伏发电增值税政策的通知》（财税〔2016〕81号）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4</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国家税务总局关于软件产品增值税政策的通知》（财税〔2011〕100号）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5</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国家税务总局关于新型墙体材料增值税政策的通知》（财税〔2015〕73号）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6</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国家税务总局关于风力发电增值税政策的通知》（财税〔2015〕74号）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7</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国家税务总局关于印发&lt;资源综合利用产品和劳务增值税优惠目录&gt;的通知》（财税〔2015〕78号）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8</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国家税务总局关于黄金期货交易有关税收政策的通知》（财税〔2008〕5号）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9</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国家税务总局关于全面推开营业税改征增值税试点的通知》（财税〔2016〕36号）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10</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税务总局关于延续动漫产业增值税政策的通知》（财税〔2018〕38号）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11</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国家税务总局关于飞机维修增值税问题的通知》（财税〔2000〕102号）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12</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国家税务总局关于全面推开营业税改征增值税试点的通知》（财税〔2016〕36号）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13</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国家税务总局关于铂金及其制品税收政策的通知》（财税〔2003〕86号）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14</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国家税务总局关于促进残疾人就业增值税政策的通知》（财税〔2016〕52号）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15</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税务总局关于创业投资企业和天使投资个人有关税收政策的通知》（财税〔2018〕55号）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16</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国家税务总局关于土地增值税若干问题的通知》（财税〔2006〕21号）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17</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《中华人民共和国土地增值税暂行条例》</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18</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国家税务总局关于土地增值税一些具体问题规定的通知》（财税字〔1995〕48号）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19</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国家税务总局关于棚户区改造有关税收政策的通知》（财税〔2013〕101号）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20</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税务总局关于公共租赁住房税收优惠政策的公告》（财政部税务总局公告2019年第61号）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21</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国家税务总局关于调整房地产交易环节税收政策的通知》（财税〔2008〕137号）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22</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国家税务总局关于中国邮政储蓄银行改制上市有关税收政策的通知》（财税〔2013〕53号）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23</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国家税务总局关于中国邮政集团公司邮政速递物流业务重组改制有关税收问题的通知》（财税〔2011〕116号）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24</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国家税务总局关于中国中信集团公司重组改制过程中土地增值税等政策的通知》（财税〔2013〕3号）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25</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国家税务总局关于中国联合网络通信集团有限公司转让CDMA网及其用户资产企业合并资产整合过程中涉及的增值税营业税印花税和土地增值税政策问题的通知》（财税〔2011〕13号）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26</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国家税务总局关于中国信达等4家金融资产管理公司税收政策问题的通知》（财税〔2001〕10号）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27</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国家税务总局关于中国东方资产管理公司处置港澳国际（集团）有限公司有关资产税收政策问题的通知》（财税〔2003〕212号）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28</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国家税务总局关于中国信达资产管理股份有限公司等4家金融资产管理公司有关税收政策问题的通知》（财税〔2013〕56号）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29</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《财政部 税务总局关于继续执行的车辆购置税优惠政策的公告》（</w:t>
            </w:r>
            <w:r>
              <w:t>财政部税务总局公告2019年第75号</w:t>
            </w:r>
            <w:r>
              <w:rPr>
                <w:rFonts w:hint="eastAsia"/>
              </w:rPr>
              <w:t>）</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30</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《国家税务总局关于印发&lt;办税服务厅管理办法&gt;的通知》（税总发〔2018〕189号）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31</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《国家税务总局关于印发&lt;全国税务系统深化“放管服”改革五年工作方案（2018年—2022年）&gt;的通知》（税总发〔2018〕199号）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32</w:t>
            </w:r>
          </w:p>
        </w:tc>
        <w:tc>
          <w:tcPr>
            <w:tcW w:w="567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《国家税务总局关于印发&lt;全国税务系统进一步优化税收营商环境行动方案（2018年—2022年）&gt;的通知》（税总发〔2018〕145号）</w:t>
            </w:r>
          </w:p>
        </w:tc>
        <w:tc>
          <w:tcPr>
            <w:tcW w:w="1780" w:type="dxa"/>
            <w:tcBorders>
              <w:top w:val="single" w:color="auto" w:sz="4" w:space="0"/>
              <w:left w:val="single" w:color="auto" w:sz="4" w:space="0"/>
              <w:bottom w:val="single" w:color="auto" w:sz="4" w:space="0"/>
              <w:right w:val="single" w:color="auto" w:sz="4" w:space="0"/>
            </w:tcBorders>
            <w:vAlign w:val="center"/>
          </w:tcPr>
          <w:p>
            <w:pPr>
              <w:pStyle w:val="14"/>
              <w:pageBreakBefore w:val="0"/>
              <w:widowControl w:val="0"/>
              <w:kinsoku/>
              <w:wordWrap/>
              <w:overflowPunct/>
              <w:bidi w:val="0"/>
              <w:adjustRightInd/>
              <w:snapToGrid/>
              <w:spacing w:line="360" w:lineRule="auto"/>
              <w:textAlignment w:val="auto"/>
            </w:pPr>
            <w:r>
              <w:rPr>
                <w:rFonts w:hint="eastAsia"/>
              </w:rPr>
              <w:t>主动公开</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符合备案类税收减免的纳税人，如需享受相应税收减免，应向主管税务机关申请办理税收减免备案。</w:t>
      </w:r>
    </w:p>
    <w:p>
      <w:pPr>
        <w:pageBreakBefore w:val="0"/>
        <w:numPr>
          <w:ilvl w:val="0"/>
          <w:numId w:val="1"/>
        </w:numPr>
        <w:kinsoku/>
        <w:wordWrap/>
        <w:overflowPunct/>
        <w:bidi w:val="0"/>
        <w:adjustRightInd/>
        <w:snapToGrid/>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申请材料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1.安置残疾人就业增值税即征即退优惠（减免性质代码：01012701、01012716，政策依据：财税〔2016〕52号），应报送：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（2）安置精神残疾人的，提供精神残疾人同意就业的书面声明以及其法定监护人签字或印章的证明精神残疾人具有劳动条件和劳动意愿的书面材料。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（3）安置的残疾人的身份证明复印件，注明与原件一致，并逐页加盖公章。</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应留存备查资料：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《中华人民共和国残疾人证》或《中华人民共和国残疾军人证（1至8级）》。</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2.光伏发电增值税即征即退优惠（减免性质代码：01021903，政策依据：财税〔2016〕81号），应报送：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（2）自产的利用太阳能生产的电力产品的相关材料。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3.软件产品增值税即征即退优惠（减免性质代码：01024103，政策依据：财税〔2011〕100号），应报送：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（2）取得省级软件产业主管部门认可的软件检测机构出具的检测证明材料；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（3）取得软件产业主管部门颁发的《软件产品登记证书》或著作权行政管理部门颁发的《计算机软件著作权登记证书》</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4.新型墙体材料增值税即征即退优惠（减免性质代码：01064017，政策依据：财税〔2015〕73号），应报送：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（2）不属于国家发展和改革委员会《产业结构调整指导目录》中的禁止类、非限制类项目和环境保护部《环境保护综合名录》中的“高污染、高环境风险”产品或者非重污染工艺的声明材料。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5.风力发电增值税即征即退优惠（减免性质代码：01064018，政策依据：财税〔2015〕74号），应报送：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6.资源综合利用产品及劳务增值税即征即退优惠（减免性质代码：01064019，政策依据：财税〔2015〕78号），应报送：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（2）质量检测机构出具的质量检测合格报告复印件。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（3）综合利用的资源，属于环境保护部《国家危险废物名录》列明的危险废物的，提供省级及以上环境保护部门颁发的《危险废物经营许可证》原件及复印件。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不属于国家发展改革委《产业结构调整指导目录》中的禁止类、限制类项目和环境保护部《环境保护综合名录》中的“高污染、高环境风险”产品或者重污染工艺，以及符合《资源综合利用产品和劳务增值税优惠目录》规定的技术标准和相关条件的书面声明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7.黄金期货交易增值税即征即退优惠（减免性质代码：01081520，政策依据：财税〔2008〕5号），应报送：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（2）黄金期货交易资格证明材料原件及复印件。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8.有形动产融资租赁服务增值税即征即退优惠（减免性质代码：01083916，政策依据：财税〔2016〕36号），应报送：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（2）有形动产融资租赁服务业务合同复印件。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（3）中国人民银行、银监会、商务部及授权部门批准经营融资租赁业务证明原件及复印件。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9.动漫企业增值税即征即退增值税优惠（减免性质代码：01103234、01103235，政策依据：财税〔2018〕38号），应报送：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（2）软件产业主管部门颁发的《软件产品登记证书》或著作权行政管理部门颁发的《计算机软件著作权登记证书》。</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10.飞机维修劳务增值税即征即退优惠（减免性质代码：01120401，政策依据：财税〔2000〕102号），应报送：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（2）从事飞机维修劳务的相关资质材料原件及复印件。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11.管道运输服务增值税即征即退优惠（减免性质代码：01121311，政策依据：财税〔2016〕36号），应报送：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（2）管道运输服务业务合同复印件。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12.铂金增值税即征即退优惠（减免性质代码：01129901，政策依据：财税〔2003〕86号），应报送：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（1）《税务资格备案表》2份。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（2）国内生产企业自产自销铂金的证明材料原件及复印件。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（3）上海黄金交易所开具的《上海黄金交易所发票》结算联（查验）。</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13.合伙创投企业个人合伙人按投资额的一定比例抵扣从合伙创投企业分得的经营所得（减免性质代码：05129999，政策依据：财税〔2018〕55号、国家税务总局公告2018年第43号），应报送：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（1）《纳税人减免税备案登记表》2份。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（2）《合伙创投企业个人所得税投资抵扣备案表》。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14.天使投资个人按投资额的一定比例抵扣转让初创科技型企业股权取得的应纳税所得额（减免性质代码：05129999，政策依据：财税〔2018〕55号），应报送：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（1）《纳税人减免税备案登记表》2份。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（2）《天使投资个人所得税投资抵扣备案表》。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15.对个人销售住房暂免征收土地增值税（减免性质代码：11011701，政策依据：财税〔2008〕137号），应报送：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《纳税人减免税备案登记表》2份。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16.普通标准住宅增值率不超过20%的土地增值税减免（减免性质代码：11011704，政策依据：中华人民共和国土地增值税暂行条例），应报送：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（1）《纳税人减免税备案登记表》2份。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（2）减免税申请报告。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（3）开发立项及土地使用权等证明复印件。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（4）土地增值税清算报告。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（5）相关的收入、成本、费用等证明材料。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17.转让旧房作为保障性住房且增值额未超过扣除项目金额20%的免征土地增值税（减免性质代码：11011707，政策依据：财税〔2013〕101号），应报送：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（1）《纳税人减免税备案登记表》2份。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（2）房屋产权证、土地使用权证明复印件。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（3）房地产转让合同（协议）复印件。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（4）扣除项目金额证明材料（如评估报告，发票等）。</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（5）政府部门将有关旧房转为改造安置住房的证明材料。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18.对企业改制、资产整合过程中涉及的土地增值税予以免征（减免性质代码：11052501、11059901、11059902、11083901、11083902、11083903，政策依据：财税〔2011〕116号、财税〔2013〕3号、财税〔2011〕13号、财税〔2001〕10号、财税〔2003〕212号、财税〔2013〕56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（1）《纳税人减免税备案登记表》2份。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（2）房屋产权证、土地使用权证明复印件。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（3）投资、联营双方的营业执照或资质证明复印件。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（4）投资、联营合同（协议）复印件。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19.被撤销金融机构清偿债务免征土地增值税（减免性质代码：11129901，政策依据：财税〔2003〕141号），应报送：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（1）《纳税人减免税备案登记表》2份。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（2）房屋产权证、土地使用权证明复印件。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（3）财产处置协议复印件。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（4）中国人民银行依法决定撤销的证明材料。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20.因城市实施规划、国家建设需要而搬迁，纳税人自行转让房地产免征土地增值税（减免性质代码：11129902，政策依据：财税〔2006〕21号），应报送：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（1）《纳税人减免税备案登记表》2份。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（2）减免税申请报告。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（3）土地使用权证明复印件。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（4）政府依法征用、收回土地使用权文件复印件。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21.合作建房自用的土地增值税减免（减免性质代码：11129903，政策依据：财税字〔1995〕48号），应报送：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（1）《纳税人减免税备案登记表》2份。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（2）房屋产权证、土地使用权证明复印件。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（3）合作建房合同（协议）复印件。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（4）房产分配方案相关材料。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22.因国家建设需要依法征用、收回的房地产土地增值税减免（减免性质代码：11129905，政策依据：中华人民共和国土地增值税暂行条例），应报送：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（1）《纳税人减免税备案登记表》2份。</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（2）减免税申请报告。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（3）土地使用权证明复印件。</w:t>
      </w:r>
    </w:p>
    <w:p>
      <w:pPr>
        <w:pStyle w:val="12"/>
        <w:pageBreakBefore w:val="0"/>
        <w:widowControl w:val="0"/>
        <w:kinsoku/>
        <w:wordWrap/>
        <w:overflowPunct/>
        <w:bidi w:val="0"/>
        <w:adjustRightInd/>
        <w:snapToGrid/>
        <w:spacing w:line="360" w:lineRule="auto"/>
        <w:textAlignment w:val="auto"/>
        <w:rPr>
          <w:rFonts w:hint="default" w:ascii="黑体" w:hAnsi="黑体" w:eastAsia="黑体" w:cs="黑体"/>
          <w:color w:val="auto"/>
          <w:sz w:val="32"/>
          <w:szCs w:val="32"/>
        </w:rPr>
      </w:pPr>
      <w:r>
        <w:rPr>
          <w:rFonts w:hint="eastAsia" w:ascii="仿宋_GB2312" w:hAnsi="Calibri" w:eastAsia="仿宋_GB2312" w:cs="Times New Roman"/>
          <w:color w:val="auto"/>
          <w:kern w:val="2"/>
          <w:sz w:val="32"/>
          <w:szCs w:val="32"/>
          <w:lang w:val="en-US" w:eastAsia="zh-CN" w:bidi="ar-SA"/>
        </w:rPr>
        <w:t>（4）政府依法征用、收回房地产权文件复印件。</w:t>
      </w:r>
    </w:p>
    <w:p>
      <w:pPr>
        <w:pageBreakBefore w:val="0"/>
        <w:kinsoku/>
        <w:wordWrap/>
        <w:overflowPunct/>
        <w:bidi w:val="0"/>
        <w:adjustRightInd/>
        <w:snapToGrid/>
        <w:spacing w:line="360" w:lineRule="auto"/>
        <w:ind w:firstLine="640" w:firstLineChars="200"/>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sz w:val="32"/>
          <w:szCs w:val="32"/>
        </w:rPr>
        <w:t>七、承诺办理时限</w:t>
      </w:r>
      <w:r>
        <w:rPr>
          <w:rFonts w:hint="eastAsia" w:ascii="黑体" w:hAnsi="黑体" w:eastAsia="黑体" w:cs="黑体"/>
          <w:color w:val="auto"/>
          <w:sz w:val="32"/>
          <w:szCs w:val="32"/>
          <w:lang w:eastAsia="zh-CN"/>
        </w:rPr>
        <w:t>：</w:t>
      </w:r>
      <w:r>
        <w:rPr>
          <w:rFonts w:hint="eastAsia" w:ascii="仿宋_GB2312" w:hAnsi="Calibri" w:eastAsia="仿宋_GB2312" w:cs="Times New Roman"/>
          <w:color w:val="auto"/>
          <w:kern w:val="2"/>
          <w:sz w:val="32"/>
          <w:szCs w:val="32"/>
          <w:lang w:val="en-US" w:eastAsia="zh-CN" w:bidi="ar-SA"/>
        </w:rPr>
        <w:t>即时办结</w:t>
      </w:r>
    </w:p>
    <w:p>
      <w:pPr>
        <w:pageBreakBefore w:val="0"/>
        <w:numPr>
          <w:ilvl w:val="0"/>
          <w:numId w:val="0"/>
        </w:numPr>
        <w:kinsoku/>
        <w:wordWrap/>
        <w:overflowPunct/>
        <w:bidi w:val="0"/>
        <w:adjustRightInd/>
        <w:snapToGrid/>
        <w:spacing w:line="360" w:lineRule="auto"/>
        <w:ind w:firstLine="640" w:firstLineChars="200"/>
        <w:rPr>
          <w:rFonts w:hint="eastAsia" w:ascii="仿宋_GB2312" w:eastAsia="仿宋_GB2312"/>
          <w:color w:val="auto"/>
          <w:sz w:val="32"/>
          <w:szCs w:val="32"/>
        </w:rPr>
      </w:pPr>
      <w:r>
        <w:rPr>
          <w:rFonts w:hint="eastAsia" w:ascii="黑体" w:hAnsi="黑体" w:eastAsia="黑体"/>
          <w:color w:val="auto"/>
          <w:sz w:val="32"/>
          <w:szCs w:val="32"/>
        </w:rPr>
        <w:t>八、收费情况</w:t>
      </w:r>
      <w:r>
        <w:rPr>
          <w:rFonts w:hint="eastAsia" w:ascii="黑体" w:hAnsi="黑体" w:eastAsia="黑体"/>
          <w:color w:val="auto"/>
          <w:sz w:val="32"/>
          <w:szCs w:val="32"/>
          <w:lang w:eastAsia="zh-CN"/>
        </w:rPr>
        <w:t>：</w:t>
      </w:r>
      <w:r>
        <w:rPr>
          <w:rFonts w:hint="eastAsia" w:ascii="仿宋_GB2312" w:eastAsia="仿宋_GB2312"/>
          <w:color w:val="auto"/>
          <w:sz w:val="32"/>
          <w:szCs w:val="32"/>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rPr>
        <w:t>九、审批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rPr>
      </w:pPr>
      <w:r>
        <w:rPr>
          <w:rFonts w:hint="eastAsia" w:ascii="仿宋_GB2312" w:eastAsia="仿宋_GB2312"/>
          <w:color w:val="auto"/>
          <w:sz w:val="32"/>
          <w:szCs w:val="32"/>
          <w:lang w:val="en-US" w:eastAsia="zh-CN"/>
        </w:rPr>
        <w:t>成满社（霸州市税务局党委委员、副局长）</w:t>
      </w:r>
    </w:p>
    <w:p>
      <w:pPr>
        <w:pageBreakBefore w:val="0"/>
        <w:kinsoku/>
        <w:wordWrap/>
        <w:overflowPunct/>
        <w:bidi w:val="0"/>
        <w:adjustRightInd/>
        <w:snapToGrid/>
        <w:spacing w:line="360" w:lineRule="auto"/>
        <w:ind w:firstLine="480"/>
        <w:rPr>
          <w:rFonts w:hint="default"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【办理流程】</w:t>
      </w:r>
    </w:p>
    <w:p>
      <w:pPr>
        <w:pageBreakBefore w:val="0"/>
        <w:kinsoku/>
        <w:wordWrap/>
        <w:overflowPunct/>
        <w:bidi w:val="0"/>
        <w:adjustRightInd/>
        <w:snapToGrid/>
        <w:spacing w:line="360" w:lineRule="auto"/>
        <w:ind w:firstLine="0" w:firstLineChars="0"/>
        <w:jc w:val="center"/>
      </w:pPr>
      <w:r>
        <w:drawing>
          <wp:inline distT="0" distB="0" distL="0" distR="0">
            <wp:extent cx="5274310" cy="1755140"/>
            <wp:effectExtent l="0" t="0" r="2540" b="16510"/>
            <wp:docPr id="6" name="图片 6" descr="图片包含 时钟,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包含 时钟, 物体&#10;&#10;描述已自动生成"/>
                    <pic:cNvPicPr>
                      <a:picLocks noChangeAspect="1"/>
                    </pic:cNvPicPr>
                  </pic:nvPicPr>
                  <pic:blipFill>
                    <a:blip r:embed="rId84">
                      <a:extLst>
                        <a:ext uri="{28A0092B-C50C-407E-A947-70E740481C1C}">
                          <a14:useLocalDpi xmlns:a14="http://schemas.microsoft.com/office/drawing/2010/main" val="0"/>
                        </a:ext>
                      </a:extLst>
                    </a:blip>
                    <a:stretch>
                      <a:fillRect/>
                    </a:stretch>
                  </pic:blipFill>
                  <pic:spPr>
                    <a:xfrm>
                      <a:off x="0" y="0"/>
                      <a:ext cx="5274310" cy="1755140"/>
                    </a:xfrm>
                    <a:prstGeom prst="rect">
                      <a:avLst/>
                    </a:prstGeom>
                  </pic:spPr>
                </pic:pic>
              </a:graphicData>
            </a:graphic>
          </wp:inline>
        </w:drawing>
      </w: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ageBreakBefore w:val="0"/>
        <w:kinsoku/>
        <w:wordWrap/>
        <w:overflowPunct/>
        <w:bidi w:val="0"/>
        <w:adjustRightInd/>
        <w:snapToGrid/>
        <w:spacing w:line="360" w:lineRule="auto"/>
        <w:ind w:firstLine="0" w:firstLineChars="0"/>
        <w:jc w:val="cente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eastAsia="zh-CN"/>
        </w:rPr>
      </w:pPr>
    </w:p>
    <w:p>
      <w:pPr>
        <w:pStyle w:val="10"/>
        <w:pageBreakBefore w:val="0"/>
        <w:kinsoku/>
        <w:wordWrap/>
        <w:overflowPunct/>
        <w:bidi w:val="0"/>
        <w:adjustRightInd/>
        <w:snapToGrid/>
        <w:spacing w:before="312" w:after="312" w:line="360" w:lineRule="auto"/>
        <w:rPr>
          <w:rFonts w:hint="eastAsia" w:ascii="黑体" w:hAnsi="黑体" w:eastAsia="黑体" w:cs="黑体"/>
          <w:bCs w:val="0"/>
          <w:color w:val="auto"/>
          <w:kern w:val="2"/>
          <w:sz w:val="72"/>
          <w:szCs w:val="72"/>
          <w:lang w:val="en-US" w:eastAsia="zh-CN" w:bidi="ar-SA"/>
        </w:rPr>
      </w:pPr>
      <w:r>
        <w:rPr>
          <w:rFonts w:hint="eastAsia" w:ascii="黑体" w:hAnsi="黑体" w:cs="黑体"/>
          <w:color w:val="auto"/>
          <w:sz w:val="72"/>
          <w:szCs w:val="72"/>
          <w:lang w:eastAsia="zh-CN"/>
        </w:rPr>
        <w:t>三</w:t>
      </w:r>
      <w:r>
        <w:rPr>
          <w:rFonts w:hint="eastAsia" w:ascii="黑体" w:hAnsi="黑体" w:eastAsia="黑体" w:cs="黑体"/>
          <w:color w:val="auto"/>
          <w:sz w:val="72"/>
          <w:szCs w:val="72"/>
        </w:rPr>
        <w:t>、</w:t>
      </w:r>
      <w:r>
        <w:rPr>
          <w:rFonts w:hint="eastAsia" w:ascii="黑体" w:hAnsi="黑体" w:eastAsia="黑体" w:cs="黑体"/>
          <w:bCs w:val="0"/>
          <w:color w:val="auto"/>
          <w:kern w:val="2"/>
          <w:sz w:val="72"/>
          <w:szCs w:val="72"/>
          <w:lang w:val="en-US" w:eastAsia="zh-CN" w:bidi="ar-SA"/>
        </w:rPr>
        <w:t>农产品增值税进项税额扣除标准备案</w:t>
      </w: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left="0" w:leftChars="0" w:firstLine="0" w:firstLineChars="0"/>
        <w:rPr>
          <w:rFonts w:ascii="微软雅黑" w:hAnsi="微软雅黑" w:eastAsia="微软雅黑" w:cs="微软雅黑"/>
          <w:color w:val="auto"/>
          <w:sz w:val="32"/>
          <w:szCs w:val="32"/>
        </w:rPr>
      </w:pPr>
    </w:p>
    <w:p>
      <w:pPr>
        <w:pStyle w:val="11"/>
        <w:spacing w:line="640" w:lineRule="exact"/>
        <w:ind w:left="0" w:leftChars="0" w:firstLine="0" w:firstLineChars="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1920" w:firstLineChars="600"/>
        <w:rPr>
          <w:rFonts w:ascii="微软雅黑" w:hAnsi="微软雅黑" w:eastAsia="微软雅黑" w:cs="微软雅黑"/>
          <w:color w:val="auto"/>
          <w:sz w:val="32"/>
          <w:szCs w:val="32"/>
        </w:rPr>
      </w:pPr>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6"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ind w:firstLine="640"/>
        <w:rPr>
          <w:rFonts w:hint="eastAsia" w:ascii="仿宋_GB2312"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1、《中华人民共和国税收征收管理法》</w:t>
      </w:r>
      <w:r>
        <w:rPr>
          <w:rFonts w:hint="eastAsia" w:ascii="仿宋_GB2312" w:eastAsia="仿宋_GB2312" w:cs="Times New Roman"/>
          <w:color w:val="auto"/>
          <w:kern w:val="2"/>
          <w:sz w:val="32"/>
          <w:szCs w:val="32"/>
          <w:lang w:val="en-US" w:eastAsia="zh-CN" w:bidi="ar-SA"/>
        </w:rPr>
        <w:t>（主席令第60号）第三十三条；</w:t>
      </w:r>
    </w:p>
    <w:p>
      <w:pPr>
        <w:pStyle w:val="11"/>
        <w:spacing w:line="640" w:lineRule="exact"/>
        <w:ind w:firstLine="640"/>
        <w:rPr>
          <w:rFonts w:hint="default"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2、《财政部 国家税务总局关于在部分行业试行农产品增值税进项税额核定扣除办法的通知》（财税{2012}38号）附件1《农产品增值税进项税额核定扣除试点实施办法》第十三条。</w:t>
      </w:r>
    </w:p>
    <w:p>
      <w:pPr>
        <w:pStyle w:val="11"/>
        <w:spacing w:line="640" w:lineRule="exact"/>
        <w:ind w:firstLine="640"/>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农产品增值税进项税额扣除标准备案，是指根据《财政部国家税务总局关于在部分行业试行农产品增值税进项税额核定扣除办法的通知》（财税〔2012〕38号）规定，试点纳税人购进农产品直接销售、购进农产品用于生产经营且不构成货物实体扣除标准的核定采取备案制，抵扣农产品增值税进项税额的试点纳税人应在申报缴纳税款时向主管税务机关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1.自2019年4月1日起，纳税人购进农产品，原适用10%扣除率的，扣除率调整为9%。纳税人购进用于生产或者委托加工13%税率货物的农产品，按照10%的扣除率计算进项税额。</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2.试点纳税人购进农产品直接销售的，农产品增值税进项税额按照以下方法核定扣除：</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当期允许抵扣农产品增值税进项税额＝当期销售农产品数量/（1－损耗率）×农产品平均购买单价×9%/（1＋9%）</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损耗率＝损耗数量/购进数量。</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3.试点纳税人购进农产品用于生产经营且不构成货物实体的（包括包装物、辅助材料、燃料、低值易耗品等），增值税进项税额按照以下方法核定扣除：</w:t>
      </w:r>
    </w:p>
    <w:p>
      <w:pPr>
        <w:pStyle w:val="12"/>
        <w:pageBreakBefore w:val="0"/>
        <w:widowControl w:val="0"/>
        <w:kinsoku/>
        <w:wordWrap/>
        <w:overflowPunct/>
        <w:bidi w:val="0"/>
        <w:adjustRightInd/>
        <w:snapToGrid/>
        <w:spacing w:line="360" w:lineRule="auto"/>
        <w:textAlignment w:val="auto"/>
        <w:rPr>
          <w:rFonts w:hint="eastAsia" w:ascii="黑体" w:eastAsia="黑体"/>
          <w:color w:val="auto"/>
          <w:sz w:val="32"/>
          <w:szCs w:val="32"/>
        </w:rPr>
      </w:pPr>
      <w:r>
        <w:rPr>
          <w:rFonts w:hint="eastAsia" w:ascii="仿宋_GB2312" w:hAnsi="Calibri" w:eastAsia="仿宋_GB2312" w:cs="Times New Roman"/>
          <w:color w:val="auto"/>
          <w:kern w:val="2"/>
          <w:sz w:val="32"/>
          <w:szCs w:val="32"/>
          <w:lang w:val="en-US" w:eastAsia="zh-CN" w:bidi="ar-SA"/>
        </w:rPr>
        <w:t>当期允许抵扣农产品增值税进项税额＝当期耗用农产品数量×农产品平均购买单价×9%（或10%）/（1+9%）。</w:t>
      </w:r>
    </w:p>
    <w:p>
      <w:pPr>
        <w:pageBreakBefore w:val="0"/>
        <w:kinsoku/>
        <w:wordWrap/>
        <w:overflowPunct/>
        <w:bidi w:val="0"/>
        <w:adjustRightInd/>
        <w:snapToGrid/>
        <w:spacing w:line="360" w:lineRule="auto"/>
        <w:ind w:firstLine="640" w:firstLineChars="200"/>
        <w:jc w:val="both"/>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84" w:type="dxa"/>
        <w:jc w:val="center"/>
        <w:tblLayout w:type="fixed"/>
        <w:tblCellMar>
          <w:top w:w="71" w:type="dxa"/>
          <w:left w:w="108" w:type="dxa"/>
          <w:bottom w:w="0" w:type="dxa"/>
          <w:right w:w="30" w:type="dxa"/>
        </w:tblCellMar>
      </w:tblPr>
      <w:tblGrid>
        <w:gridCol w:w="602"/>
        <w:gridCol w:w="3567"/>
        <w:gridCol w:w="667"/>
        <w:gridCol w:w="670"/>
        <w:gridCol w:w="670"/>
        <w:gridCol w:w="670"/>
        <w:gridCol w:w="667"/>
        <w:gridCol w:w="671"/>
      </w:tblGrid>
      <w:tr>
        <w:tblPrEx>
          <w:tblCellMar>
            <w:top w:w="71" w:type="dxa"/>
            <w:left w:w="108" w:type="dxa"/>
            <w:bottom w:w="0" w:type="dxa"/>
            <w:right w:w="30" w:type="dxa"/>
          </w:tblCellMar>
        </w:tblPrEx>
        <w:trPr>
          <w:trHeight w:val="646" w:hRule="atLeast"/>
          <w:jc w:val="center"/>
        </w:trPr>
        <w:tc>
          <w:tcPr>
            <w:tcW w:w="60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2"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8"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1" w:firstLine="0" w:firstLineChars="0"/>
              <w:jc w:val="center"/>
              <w:rPr>
                <w:rFonts w:cs="宋体"/>
                <w:color w:val="000000"/>
                <w:sz w:val="21"/>
              </w:rPr>
            </w:pPr>
            <w:r>
              <w:rPr>
                <w:rFonts w:cs="宋体"/>
                <w:color w:val="000000"/>
                <w:sz w:val="18"/>
              </w:rPr>
              <w:t xml:space="preserve">代保管 </w:t>
            </w:r>
          </w:p>
        </w:tc>
        <w:tc>
          <w:tcPr>
            <w:tcW w:w="671"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0" w:type="dxa"/>
          </w:tblCellMar>
        </w:tblPrEx>
        <w:trPr>
          <w:trHeight w:val="641" w:hRule="atLeast"/>
          <w:jc w:val="center"/>
        </w:trPr>
        <w:tc>
          <w:tcPr>
            <w:tcW w:w="60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2"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A06277《农产品增值税进项税额扣除标准备案表》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1"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0" w:type="dxa"/>
          </w:tblCellMar>
        </w:tblPrEx>
        <w:trPr>
          <w:trHeight w:val="331" w:hRule="atLeast"/>
          <w:jc w:val="center"/>
        </w:trPr>
        <w:tc>
          <w:tcPr>
            <w:tcW w:w="60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省税务机关规定的其他资料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1"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、承诺办理时限</w:t>
      </w:r>
      <w:r>
        <w:rPr>
          <w:rFonts w:hint="eastAsia" w:ascii="黑体" w:hAnsi="黑体" w:eastAsia="黑体" w:cs="黑体"/>
          <w:color w:val="auto"/>
          <w:sz w:val="32"/>
          <w:szCs w:val="32"/>
          <w:lang w:eastAsia="zh-CN"/>
        </w:rPr>
        <w:t>：</w:t>
      </w:r>
      <w:r>
        <w:rPr>
          <w:rFonts w:hint="eastAsia" w:ascii="仿宋_GB2312" w:hAnsi="Calibri" w:eastAsia="仿宋_GB2312" w:cs="Times New Roman"/>
          <w:color w:val="auto"/>
          <w:kern w:val="2"/>
          <w:sz w:val="32"/>
          <w:szCs w:val="32"/>
          <w:lang w:val="en-US" w:eastAsia="zh-CN" w:bidi="ar-SA"/>
        </w:rPr>
        <w:t>即时办结</w:t>
      </w:r>
    </w:p>
    <w:p>
      <w:pPr>
        <w:pageBreakBefore w:val="0"/>
        <w:numPr>
          <w:ilvl w:val="0"/>
          <w:numId w:val="0"/>
        </w:numPr>
        <w:kinsoku/>
        <w:wordWrap/>
        <w:overflowPunct/>
        <w:bidi w:val="0"/>
        <w:adjustRightInd/>
        <w:snapToGrid/>
        <w:spacing w:line="360" w:lineRule="auto"/>
        <w:ind w:firstLine="640" w:firstLineChars="200"/>
        <w:rPr>
          <w:rFonts w:hint="eastAsia" w:ascii="仿宋_GB2312" w:eastAsia="仿宋_GB2312"/>
          <w:color w:val="auto"/>
          <w:sz w:val="32"/>
          <w:szCs w:val="32"/>
        </w:rPr>
      </w:pPr>
      <w:r>
        <w:rPr>
          <w:rFonts w:hint="eastAsia" w:ascii="黑体" w:hAnsi="黑体" w:eastAsia="黑体"/>
          <w:color w:val="auto"/>
          <w:sz w:val="32"/>
          <w:szCs w:val="32"/>
          <w:lang w:eastAsia="zh-CN"/>
        </w:rPr>
        <w:t>八</w:t>
      </w:r>
      <w:r>
        <w:rPr>
          <w:rFonts w:hint="eastAsia" w:ascii="黑体" w:hAnsi="黑体" w:eastAsia="黑体"/>
          <w:color w:val="auto"/>
          <w:sz w:val="32"/>
          <w:szCs w:val="32"/>
        </w:rPr>
        <w:t>、收费情况</w:t>
      </w:r>
      <w:r>
        <w:rPr>
          <w:rFonts w:hint="eastAsia" w:ascii="黑体" w:hAnsi="黑体" w:eastAsia="黑体"/>
          <w:color w:val="auto"/>
          <w:sz w:val="32"/>
          <w:szCs w:val="32"/>
          <w:lang w:eastAsia="zh-CN"/>
        </w:rPr>
        <w:t>：</w:t>
      </w:r>
      <w:r>
        <w:rPr>
          <w:rFonts w:hint="eastAsia" w:ascii="仿宋_GB2312" w:eastAsia="仿宋_GB2312"/>
          <w:color w:val="auto"/>
          <w:sz w:val="32"/>
          <w:szCs w:val="32"/>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Pr>
        <w:pStyle w:val="11"/>
        <w:numPr>
          <w:ilvl w:val="0"/>
          <w:numId w:val="0"/>
        </w:numPr>
        <w:spacing w:line="640" w:lineRule="exact"/>
        <w:rPr>
          <w:rFonts w:hint="eastAsia" w:ascii="黑体" w:hAnsi="黑体" w:eastAsia="黑体" w:cs="黑体"/>
          <w:color w:val="auto"/>
          <w:kern w:val="2"/>
          <w:sz w:val="72"/>
          <w:szCs w:val="72"/>
          <w:lang w:val="en-US" w:eastAsia="zh-CN" w:bidi="ar-SA"/>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r>
        <w:rPr>
          <w:rFonts w:hint="eastAsia" w:ascii="黑体" w:hAnsi="黑体" w:cs="黑体"/>
          <w:color w:val="auto"/>
          <w:sz w:val="72"/>
          <w:szCs w:val="72"/>
          <w:lang w:val="en-US" w:eastAsia="zh-CN"/>
        </w:rPr>
        <w:t>四、货物运输业小规模纳税人异地代开增值税专用发票备案</w:t>
      </w:r>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7"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ind w:firstLine="640"/>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《货物运输业小规模纳税人申请代开增值税专用发票管理办法》（国家税务总局公告第45号）第四条</w:t>
      </w:r>
    </w:p>
    <w:p>
      <w:pPr>
        <w:pStyle w:val="11"/>
        <w:spacing w:line="640" w:lineRule="exact"/>
        <w:ind w:firstLine="640"/>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在境内提供公路或内河货物运输服务，需要开具增值税专用发票的，可通过此事项办理，将相关信息予以备案，以便纳税人代开增值税专用发票时，税务机关予以调取、使用相关信息。按照“一地登记、多地（跨省）通办”的原则，实现货物运输业小规模纳税人异地开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纳税人在境内提供公路或内河货物运输服务，需要开具增值税专用发票的，可在税务登记地、货物起运地、货物到达地或运输业务承揽地（含互联网物流平台所在地）中任何一地，就近向税务机关（以下称代开单位）申请代开增值税专用发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3.同时具备以下条件的纳税人（以下简称纳税人）适用本办法。</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（1）在中华人民共和国境内（以下简称境内）从事公路、内河货物运输，并办理了市场监管部门登记和税务登记；</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提供公路货物运输服务的（以4.5吨及以下普通货运车辆从事普通道路货物运输经营的除外）取得《中华人民共和国道路运输经营许可证》、《中华人民共和国道路运输证》；提供内河货物运输服务的，取得《国内水路运输经营许可证》、《船舶营业运输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（3）向税务登记地主管税务机关（以下简称主管税务机关）登记为增值税小规模纳税人；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（4）将营运机动车、船舶信息向主管税务机关进行了备案。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4.纳税人在《货物运输业代开增值税专用发票缴纳税款申报单》中填写的运输工具相关信息，须与其向主管税务机关备案的信息一致。</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5.《中华人民共和国道路运输经营许可证》、《中华人民共和国道路运输证》报送条件为：从事行业选择为公路货物运输服务的（以4.5吨及以下普通货运车辆从事普通道路货物运输经营的除外）纳税人；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6.《国内水路运输经营许可证》、《船舶营业运输证》报送条件为：从事行业选择为内河货物运输的纳税人。</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21" w:type="dxa"/>
        </w:tblCellMar>
      </w:tblPr>
      <w:tblGrid>
        <w:gridCol w:w="612"/>
        <w:gridCol w:w="3567"/>
        <w:gridCol w:w="667"/>
        <w:gridCol w:w="670"/>
        <w:gridCol w:w="670"/>
        <w:gridCol w:w="670"/>
        <w:gridCol w:w="667"/>
        <w:gridCol w:w="670"/>
      </w:tblGrid>
      <w:tr>
        <w:tblPrEx>
          <w:tblCellMar>
            <w:top w:w="71" w:type="dxa"/>
            <w:left w:w="108" w:type="dxa"/>
            <w:bottom w:w="0" w:type="dxa"/>
            <w:right w:w="21" w:type="dxa"/>
          </w:tblCellMar>
        </w:tblPrEx>
        <w:trPr>
          <w:trHeight w:val="514"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ind w:right="88"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ind w:left="46" w:firstLine="0" w:firstLineChars="0"/>
              <w:rPr>
                <w:rFonts w:cs="宋体"/>
                <w:color w:val="000000"/>
                <w:sz w:val="21"/>
              </w:rPr>
            </w:pPr>
            <w:r>
              <w:rPr>
                <w:rFonts w:cs="宋体"/>
                <w:color w:val="000000"/>
                <w:sz w:val="18"/>
              </w:rPr>
              <w:t>条件</w:t>
            </w:r>
          </w:p>
          <w:p>
            <w:pPr>
              <w:widowControl/>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ind w:right="41"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21" w:type="dxa"/>
          </w:tblCellMar>
        </w:tblPrEx>
        <w:trPr>
          <w:trHeight w:val="381"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《货物运输业小规模纳税人异地代开增值税专用发票备案表》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1" w:type="dxa"/>
          </w:tblCellMar>
        </w:tblPrEx>
        <w:trPr>
          <w:trHeight w:val="503"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after="59" w:line="259" w:lineRule="auto"/>
              <w:ind w:firstLine="0" w:firstLineChars="0"/>
              <w:rPr>
                <w:rFonts w:cs="宋体"/>
                <w:color w:val="000000"/>
                <w:sz w:val="21"/>
              </w:rPr>
            </w:pPr>
            <w:r>
              <w:rPr>
                <w:rFonts w:cs="宋体"/>
                <w:color w:val="000000"/>
                <w:sz w:val="18"/>
              </w:rPr>
              <w:t>《中华人民共和国道路运输经营许可证》、</w:t>
            </w:r>
          </w:p>
          <w:p>
            <w:pPr>
              <w:widowControl/>
              <w:spacing w:line="259" w:lineRule="auto"/>
              <w:ind w:firstLine="0" w:firstLineChars="0"/>
              <w:jc w:val="left"/>
              <w:rPr>
                <w:rFonts w:cs="宋体"/>
                <w:color w:val="000000"/>
                <w:sz w:val="21"/>
              </w:rPr>
            </w:pPr>
            <w:r>
              <w:rPr>
                <w:rFonts w:cs="宋体"/>
                <w:color w:val="000000"/>
                <w:sz w:val="18"/>
              </w:rPr>
              <w:t xml:space="preserve">《中华人民共和国道路运输证》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1" w:type="dxa"/>
          </w:tblCellMar>
        </w:tblPrEx>
        <w:trPr>
          <w:trHeight w:val="539"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after="59" w:line="259" w:lineRule="auto"/>
              <w:ind w:firstLine="0" w:firstLineChars="0"/>
              <w:jc w:val="left"/>
              <w:rPr>
                <w:rFonts w:cs="宋体"/>
                <w:color w:val="000000"/>
                <w:sz w:val="21"/>
              </w:rPr>
            </w:pPr>
            <w:r>
              <w:rPr>
                <w:rFonts w:cs="宋体"/>
                <w:color w:val="000000"/>
                <w:sz w:val="18"/>
              </w:rPr>
              <w:t xml:space="preserve">《国内水路运输经营许可证》、 </w:t>
            </w:r>
          </w:p>
          <w:p>
            <w:pPr>
              <w:widowControl/>
              <w:spacing w:line="259" w:lineRule="auto"/>
              <w:ind w:firstLine="0" w:firstLineChars="0"/>
              <w:jc w:val="left"/>
              <w:rPr>
                <w:rFonts w:cs="宋体"/>
                <w:color w:val="000000"/>
                <w:sz w:val="21"/>
              </w:rPr>
            </w:pPr>
            <w:r>
              <w:rPr>
                <w:rFonts w:cs="宋体"/>
                <w:color w:val="000000"/>
                <w:sz w:val="18"/>
              </w:rPr>
              <w:t xml:space="preserve">《船舶营业运输证》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、承诺办理时限</w:t>
      </w:r>
      <w:r>
        <w:rPr>
          <w:rFonts w:hint="eastAsia" w:ascii="黑体" w:hAnsi="黑体" w:eastAsia="黑体" w:cs="黑体"/>
          <w:color w:val="auto"/>
          <w:sz w:val="32"/>
          <w:szCs w:val="32"/>
          <w:lang w:eastAsia="zh-CN"/>
        </w:rPr>
        <w:t>：</w:t>
      </w:r>
      <w:r>
        <w:rPr>
          <w:rFonts w:hint="eastAsia" w:ascii="仿宋_GB2312" w:hAnsi="Calibri" w:eastAsia="仿宋_GB2312" w:cs="Times New Roman"/>
          <w:color w:val="auto"/>
          <w:kern w:val="2"/>
          <w:sz w:val="32"/>
          <w:szCs w:val="32"/>
          <w:lang w:val="en-US" w:eastAsia="zh-CN" w:bidi="ar-SA"/>
        </w:rPr>
        <w:t>即时办结</w:t>
      </w:r>
    </w:p>
    <w:p>
      <w:pPr>
        <w:pageBreakBefore w:val="0"/>
        <w:numPr>
          <w:ilvl w:val="0"/>
          <w:numId w:val="0"/>
        </w:numPr>
        <w:kinsoku/>
        <w:wordWrap/>
        <w:overflowPunct/>
        <w:bidi w:val="0"/>
        <w:adjustRightInd/>
        <w:snapToGrid/>
        <w:spacing w:line="360" w:lineRule="auto"/>
        <w:ind w:firstLine="640" w:firstLineChars="200"/>
        <w:rPr>
          <w:rFonts w:hint="eastAsia" w:ascii="仿宋_GB2312" w:eastAsia="仿宋_GB2312"/>
          <w:color w:val="auto"/>
          <w:sz w:val="32"/>
          <w:szCs w:val="32"/>
        </w:rPr>
      </w:pPr>
      <w:r>
        <w:rPr>
          <w:rFonts w:hint="eastAsia" w:ascii="黑体" w:hAnsi="黑体" w:eastAsia="黑体"/>
          <w:color w:val="auto"/>
          <w:sz w:val="32"/>
          <w:szCs w:val="32"/>
          <w:lang w:eastAsia="zh-CN"/>
        </w:rPr>
        <w:t>八</w:t>
      </w:r>
      <w:r>
        <w:rPr>
          <w:rFonts w:hint="eastAsia" w:ascii="黑体" w:hAnsi="黑体" w:eastAsia="黑体"/>
          <w:color w:val="auto"/>
          <w:sz w:val="32"/>
          <w:szCs w:val="32"/>
        </w:rPr>
        <w:t>、收费情况</w:t>
      </w:r>
      <w:r>
        <w:rPr>
          <w:rFonts w:hint="eastAsia" w:ascii="黑体" w:hAnsi="黑体" w:eastAsia="黑体"/>
          <w:color w:val="auto"/>
          <w:sz w:val="32"/>
          <w:szCs w:val="32"/>
          <w:lang w:eastAsia="zh-CN"/>
        </w:rPr>
        <w:t>：</w:t>
      </w:r>
      <w:r>
        <w:rPr>
          <w:rFonts w:hint="eastAsia" w:ascii="仿宋_GB2312" w:eastAsia="仿宋_GB2312"/>
          <w:color w:val="auto"/>
          <w:sz w:val="32"/>
          <w:szCs w:val="32"/>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p>
    <w:p>
      <w:pPr>
        <w:spacing w:line="800" w:lineRule="exact"/>
        <w:jc w:val="both"/>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五、其他出口退（免）税备案</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8"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1、《中华人民共和国税收征收管理法》（主席令第60号）第三十三条；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2、《国家税务总局关于部分税务行政审批事项取消后有关管理问题的公告》（国家税务总局公告第56号）第三条；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3、《国家税务总局关于进一步加强出口退（免）税事中事后管理有关问题的公告》（国家税务总局公告第1号）第一条；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4、《国家税务总局关于出口退（免）税申报有关问题的公告》（国家税务总局公告第16号）第一条；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5、《国家税务总局关于优化调整出口退税信息系统更好服务纳税人有关事项的公告》（国家税务总局公告第15号）第二条；</w:t>
      </w:r>
    </w:p>
    <w:p>
      <w:pPr>
        <w:pStyle w:val="12"/>
        <w:pageBreakBefore w:val="0"/>
        <w:widowControl w:val="0"/>
        <w:kinsoku/>
        <w:wordWrap/>
        <w:overflowPunct/>
        <w:bidi w:val="0"/>
        <w:adjustRightInd/>
        <w:snapToGrid/>
        <w:spacing w:line="360" w:lineRule="auto"/>
        <w:textAlignment w:val="auto"/>
        <w:rPr>
          <w:rFonts w:hint="default"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6、《财政部 国家税务总局关于出口货物劳务增值税和消费税政策的通知》（财税{2012}39号）第十条。</w:t>
      </w:r>
    </w:p>
    <w:p>
      <w:pPr>
        <w:pStyle w:val="11"/>
        <w:spacing w:line="640" w:lineRule="exact"/>
        <w:ind w:firstLine="640"/>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其他出口退（免）税备案指出口企业为申报出口退（免）税或其他涉税业务而向税务机关申请办理的备案事项以及后续变更事项。本事项具体包括：集团公司成员企业备案管理、免税品经营企业销售货物退税备案管理、边贸代理出口备案管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1.集团公司成员企业备案管理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需要认定为可按收购视同自产货物申报免抵退税的集团公司，集团公司总部需向集团公司总部所在地的地级以上（含本级）税务机关申请办理备案。税务机关对符合规定的申请及时办理备案手续。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集团公司成员企业备案若发生备案内容变更的，主管税务机关应结合其提供的相关资料办理备案变更手续。集团公司成员企业备案不需要单独撤回，该备案信息随着集团公司总部出口退（免）税备案的撤回而失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免税品经营企业销售货物退税备案管理免税品经营企业享受销售货物退税政策的，应向主管税务机关申请备案。如企业的经营范围发生变化，应在变化之日后的首个增值税纳税申报期内进行备案变更。税务机关对符合规定的申请及时办理备案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3.边贸代理出口备案管理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以边境小额贸易方式代理外国企业、外国自然人出口货物，出口企业应当在货物报关出口之日（以出口货物报关单上的出口日期为准）次月起至次年4月30日前的各增值税纳税申报期内，提供规定资料向主管税务机关办理代理报关备案。主管税务机关受理企业申请后，对于符合规定的办理相关备案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出口企业以边境小额贸易方式代理外国企业、外国自然人出口的货物，按规定已备案的，不属于增值税应税范围，其仅就代理费收入进行增值税申报。</w:t>
      </w:r>
    </w:p>
    <w:p>
      <w:pPr>
        <w:pageBreakBefore w:val="0"/>
        <w:kinsoku/>
        <w:wordWrap/>
        <w:overflowPunct/>
        <w:bidi w:val="0"/>
        <w:adjustRightInd/>
        <w:snapToGrid/>
        <w:spacing w:line="360" w:lineRule="auto"/>
        <w:ind w:firstLine="320" w:firstLineChars="1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p>
      <w:pPr>
        <w:widowControl/>
        <w:spacing w:after="94" w:line="360" w:lineRule="exact"/>
        <w:ind w:left="409" w:right="12" w:hanging="8" w:firstLineChars="0"/>
        <w:jc w:val="left"/>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1.集团公司成员企业备案管理 </w:t>
      </w:r>
    </w:p>
    <w:p>
      <w:pPr>
        <w:widowControl/>
        <w:spacing w:after="3" w:line="263" w:lineRule="auto"/>
        <w:ind w:left="403" w:right="379" w:hanging="10" w:firstLineChars="0"/>
        <w:jc w:val="center"/>
        <w:rPr>
          <w:rFonts w:cs="宋体"/>
          <w:color w:val="000000"/>
          <w:sz w:val="20"/>
        </w:rPr>
      </w:pPr>
      <w:r>
        <w:rPr>
          <w:rFonts w:cs="宋体"/>
          <w:color w:val="000000"/>
          <w:sz w:val="18"/>
        </w:rPr>
        <w:t xml:space="preserve">集团公司成员企业备案报送资料清单 </w:t>
      </w:r>
    </w:p>
    <w:tbl>
      <w:tblPr>
        <w:tblStyle w:val="7"/>
        <w:tblW w:w="8188" w:type="dxa"/>
        <w:jc w:val="center"/>
        <w:tblLayout w:type="fixed"/>
        <w:tblCellMar>
          <w:top w:w="71" w:type="dxa"/>
          <w:left w:w="108" w:type="dxa"/>
          <w:bottom w:w="0" w:type="dxa"/>
          <w:right w:w="37" w:type="dxa"/>
        </w:tblCellMar>
      </w:tblPr>
      <w:tblGrid>
        <w:gridCol w:w="614"/>
        <w:gridCol w:w="3564"/>
        <w:gridCol w:w="670"/>
        <w:gridCol w:w="667"/>
        <w:gridCol w:w="668"/>
        <w:gridCol w:w="670"/>
        <w:gridCol w:w="667"/>
        <w:gridCol w:w="668"/>
      </w:tblGrid>
      <w:tr>
        <w:tblPrEx>
          <w:tblCellMar>
            <w:top w:w="71" w:type="dxa"/>
            <w:left w:w="108" w:type="dxa"/>
            <w:bottom w:w="0" w:type="dxa"/>
            <w:right w:w="37" w:type="dxa"/>
          </w:tblCellMar>
        </w:tblPrEx>
        <w:trPr>
          <w:trHeight w:val="416" w:hRule="atLeast"/>
          <w:jc w:val="center"/>
        </w:trPr>
        <w:tc>
          <w:tcPr>
            <w:tcW w:w="614" w:type="dxa"/>
            <w:tcBorders>
              <w:top w:val="single" w:color="000000" w:sz="12" w:space="0"/>
              <w:left w:val="single" w:color="000000" w:sz="12" w:space="0"/>
              <w:bottom w:val="single" w:color="000000" w:sz="6" w:space="0"/>
              <w:right w:val="single" w:color="000000" w:sz="6" w:space="0"/>
            </w:tcBorders>
            <w:noWrap w:val="0"/>
            <w:vAlign w:val="center"/>
          </w:tcPr>
          <w:p>
            <w:pPr>
              <w:widowControl/>
              <w:ind w:left="17" w:firstLine="0" w:firstLineChars="0"/>
              <w:rPr>
                <w:rFonts w:cs="宋体"/>
                <w:color w:val="000000"/>
                <w:sz w:val="21"/>
              </w:rPr>
            </w:pPr>
            <w:r>
              <w:rPr>
                <w:rFonts w:cs="宋体"/>
                <w:color w:val="000000"/>
                <w:sz w:val="18"/>
              </w:rPr>
              <w:t xml:space="preserve">序号 </w:t>
            </w:r>
          </w:p>
        </w:tc>
        <w:tc>
          <w:tcPr>
            <w:tcW w:w="3564" w:type="dxa"/>
            <w:tcBorders>
              <w:top w:val="single" w:color="000000" w:sz="12" w:space="0"/>
              <w:left w:val="single" w:color="000000" w:sz="6" w:space="0"/>
              <w:bottom w:val="single" w:color="000000" w:sz="6" w:space="0"/>
              <w:right w:val="single" w:color="000000" w:sz="6" w:space="0"/>
            </w:tcBorders>
            <w:noWrap w:val="0"/>
            <w:vAlign w:val="center"/>
          </w:tcPr>
          <w:p>
            <w:pPr>
              <w:widowControl/>
              <w:ind w:right="73"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ind w:left="43" w:firstLine="0" w:firstLineChars="0"/>
              <w:jc w:val="left"/>
              <w:rPr>
                <w:rFonts w:cs="宋体"/>
                <w:color w:val="000000"/>
                <w:sz w:val="21"/>
              </w:rPr>
            </w:pPr>
            <w:r>
              <w:rPr>
                <w:rFonts w:cs="宋体"/>
                <w:color w:val="000000"/>
                <w:sz w:val="18"/>
              </w:rPr>
              <w:t xml:space="preserve">必报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ind w:left="43" w:firstLine="0" w:firstLineChars="0"/>
              <w:rPr>
                <w:rFonts w:cs="宋体"/>
                <w:color w:val="000000"/>
                <w:sz w:val="21"/>
              </w:rPr>
            </w:pPr>
            <w:r>
              <w:rPr>
                <w:rFonts w:cs="宋体"/>
                <w:color w:val="000000"/>
                <w:sz w:val="18"/>
              </w:rPr>
              <w:t>条件</w:t>
            </w:r>
          </w:p>
          <w:p>
            <w:pPr>
              <w:widowControl/>
              <w:ind w:left="43"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ind w:left="43"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ind w:left="43"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ind w:right="26" w:firstLine="0" w:firstLineChars="0"/>
              <w:jc w:val="center"/>
              <w:rPr>
                <w:rFonts w:cs="宋体"/>
                <w:color w:val="000000"/>
                <w:sz w:val="21"/>
              </w:rPr>
            </w:pPr>
            <w:r>
              <w:rPr>
                <w:rFonts w:cs="宋体"/>
                <w:color w:val="000000"/>
                <w:sz w:val="18"/>
              </w:rPr>
              <w:t xml:space="preserve">代保管 </w:t>
            </w:r>
          </w:p>
        </w:tc>
        <w:tc>
          <w:tcPr>
            <w:tcW w:w="668" w:type="dxa"/>
            <w:tcBorders>
              <w:top w:val="single" w:color="000000" w:sz="12" w:space="0"/>
              <w:left w:val="single" w:color="000000" w:sz="6" w:space="0"/>
              <w:bottom w:val="single" w:color="000000" w:sz="6" w:space="0"/>
              <w:right w:val="single" w:color="000000" w:sz="12" w:space="0"/>
            </w:tcBorders>
            <w:noWrap w:val="0"/>
            <w:vAlign w:val="center"/>
          </w:tcPr>
          <w:p>
            <w:pPr>
              <w:widowControl/>
              <w:ind w:left="43"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7" w:type="dxa"/>
          </w:tblCellMar>
        </w:tblPrEx>
        <w:trPr>
          <w:trHeight w:val="327"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2" w:firstLine="0" w:firstLineChars="0"/>
              <w:jc w:val="center"/>
              <w:rPr>
                <w:rFonts w:cs="宋体"/>
                <w:color w:val="000000"/>
                <w:sz w:val="21"/>
              </w:rPr>
            </w:pPr>
            <w:r>
              <w:rPr>
                <w:rFonts w:cs="宋体"/>
                <w:color w:val="000000"/>
                <w:sz w:val="18"/>
              </w:rPr>
              <w:t xml:space="preserve">1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A04043《集团公司成员企业备案表》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624"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2" w:firstLine="0" w:firstLineChars="0"/>
              <w:jc w:val="center"/>
              <w:rPr>
                <w:rFonts w:cs="宋体"/>
                <w:color w:val="000000"/>
                <w:sz w:val="21"/>
              </w:rPr>
            </w:pPr>
            <w:r>
              <w:rPr>
                <w:rFonts w:cs="宋体"/>
                <w:color w:val="000000"/>
                <w:sz w:val="18"/>
              </w:rPr>
              <w:t xml:space="preserve">2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集团公司总部及其控股的生产企业的营业执照副本复印件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411" w:hRule="atLeast"/>
          <w:jc w:val="center"/>
        </w:trPr>
        <w:tc>
          <w:tcPr>
            <w:tcW w:w="614"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2" w:firstLine="0" w:firstLineChars="0"/>
              <w:jc w:val="center"/>
              <w:rPr>
                <w:rFonts w:cs="宋体"/>
                <w:color w:val="000000"/>
                <w:sz w:val="21"/>
              </w:rPr>
            </w:pPr>
            <w:r>
              <w:rPr>
                <w:rFonts w:cs="宋体"/>
                <w:color w:val="000000"/>
                <w:sz w:val="18"/>
              </w:rPr>
              <w:t xml:space="preserve">3 </w:t>
            </w:r>
          </w:p>
        </w:tc>
        <w:tc>
          <w:tcPr>
            <w:tcW w:w="3564"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集团公司总部及其控股生产企业的章程复印件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bl>
    <w:p>
      <w:pPr>
        <w:widowControl/>
        <w:spacing w:after="94" w:line="360" w:lineRule="exact"/>
        <w:ind w:left="409" w:right="12" w:hanging="8" w:firstLineChars="0"/>
        <w:jc w:val="left"/>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2.免税品经营企业销售货物退税备案管理 </w:t>
      </w:r>
    </w:p>
    <w:p>
      <w:pPr>
        <w:widowControl/>
        <w:spacing w:after="3" w:line="263" w:lineRule="auto"/>
        <w:ind w:left="403" w:right="377" w:hanging="10" w:firstLineChars="0"/>
        <w:jc w:val="center"/>
        <w:rPr>
          <w:rFonts w:cs="宋体"/>
          <w:color w:val="000000"/>
          <w:sz w:val="20"/>
        </w:rPr>
      </w:pPr>
      <w:r>
        <w:rPr>
          <w:rFonts w:cs="宋体"/>
          <w:color w:val="000000"/>
          <w:sz w:val="18"/>
        </w:rPr>
        <w:t xml:space="preserve">免税品经营企业销售货物退税备案管理报送资料清单 </w:t>
      </w:r>
    </w:p>
    <w:tbl>
      <w:tblPr>
        <w:tblStyle w:val="7"/>
        <w:tblW w:w="8188" w:type="dxa"/>
        <w:jc w:val="center"/>
        <w:tblLayout w:type="fixed"/>
        <w:tblCellMar>
          <w:top w:w="71" w:type="dxa"/>
          <w:left w:w="108" w:type="dxa"/>
          <w:bottom w:w="0" w:type="dxa"/>
          <w:right w:w="37" w:type="dxa"/>
        </w:tblCellMar>
      </w:tblPr>
      <w:tblGrid>
        <w:gridCol w:w="614"/>
        <w:gridCol w:w="3564"/>
        <w:gridCol w:w="670"/>
        <w:gridCol w:w="667"/>
        <w:gridCol w:w="668"/>
        <w:gridCol w:w="670"/>
        <w:gridCol w:w="667"/>
        <w:gridCol w:w="668"/>
      </w:tblGrid>
      <w:tr>
        <w:tblPrEx>
          <w:tblCellMar>
            <w:top w:w="71" w:type="dxa"/>
            <w:left w:w="108" w:type="dxa"/>
            <w:bottom w:w="0" w:type="dxa"/>
            <w:right w:w="37" w:type="dxa"/>
          </w:tblCellMar>
        </w:tblPrEx>
        <w:trPr>
          <w:trHeight w:val="617" w:hRule="atLeast"/>
          <w:jc w:val="center"/>
        </w:trPr>
        <w:tc>
          <w:tcPr>
            <w:tcW w:w="614"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4"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必报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3" w:firstLine="0" w:firstLineChars="0"/>
              <w:rPr>
                <w:rFonts w:cs="宋体"/>
                <w:color w:val="000000"/>
                <w:sz w:val="21"/>
              </w:rPr>
            </w:pPr>
            <w:r>
              <w:rPr>
                <w:rFonts w:cs="宋体"/>
                <w:color w:val="000000"/>
                <w:sz w:val="18"/>
              </w:rPr>
              <w:t>条件</w:t>
            </w:r>
          </w:p>
          <w:p>
            <w:pPr>
              <w:widowControl/>
              <w:spacing w:line="259" w:lineRule="auto"/>
              <w:ind w:left="43"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68"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7" w:type="dxa"/>
          </w:tblCellMar>
        </w:tblPrEx>
        <w:trPr>
          <w:trHeight w:val="629" w:hRule="atLeast"/>
          <w:jc w:val="center"/>
        </w:trPr>
        <w:tc>
          <w:tcPr>
            <w:tcW w:w="614"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2" w:firstLine="0" w:firstLineChars="0"/>
              <w:jc w:val="center"/>
              <w:rPr>
                <w:rFonts w:cs="宋体"/>
                <w:color w:val="000000"/>
                <w:sz w:val="21"/>
              </w:rPr>
            </w:pPr>
            <w:r>
              <w:rPr>
                <w:rFonts w:cs="宋体"/>
                <w:color w:val="000000"/>
                <w:sz w:val="18"/>
              </w:rPr>
              <w:t xml:space="preserve">1 </w:t>
            </w:r>
          </w:p>
        </w:tc>
        <w:tc>
          <w:tcPr>
            <w:tcW w:w="3564"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A13079《免税品经营企业销售货物退税备案表》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0" w:firstLine="0" w:firstLineChars="0"/>
              <w:jc w:val="left"/>
              <w:rPr>
                <w:rFonts w:cs="宋体"/>
                <w:color w:val="000000"/>
                <w:sz w:val="21"/>
              </w:rPr>
            </w:pPr>
            <w:r>
              <w:rPr>
                <w:rFonts w:cs="宋体"/>
                <w:color w:val="000000"/>
                <w:sz w:val="21"/>
              </w:rPr>
              <w:t>√</w:t>
            </w: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bl>
    <w:p>
      <w:pPr>
        <w:widowControl/>
        <w:spacing w:after="94" w:line="360" w:lineRule="exact"/>
        <w:ind w:left="409" w:right="12" w:hanging="8" w:firstLineChars="0"/>
        <w:jc w:val="left"/>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3.边贸代理出口备案管理 </w:t>
      </w:r>
    </w:p>
    <w:tbl>
      <w:tblPr>
        <w:tblStyle w:val="7"/>
        <w:tblW w:w="8188" w:type="dxa"/>
        <w:jc w:val="center"/>
        <w:tblLayout w:type="fixed"/>
        <w:tblCellMar>
          <w:top w:w="66" w:type="dxa"/>
          <w:left w:w="0" w:type="dxa"/>
          <w:bottom w:w="0" w:type="dxa"/>
          <w:right w:w="37" w:type="dxa"/>
        </w:tblCellMar>
      </w:tblPr>
      <w:tblGrid>
        <w:gridCol w:w="614"/>
        <w:gridCol w:w="3564"/>
        <w:gridCol w:w="670"/>
        <w:gridCol w:w="667"/>
        <w:gridCol w:w="668"/>
        <w:gridCol w:w="670"/>
        <w:gridCol w:w="667"/>
        <w:gridCol w:w="668"/>
      </w:tblGrid>
      <w:tr>
        <w:tblPrEx>
          <w:tblCellMar>
            <w:top w:w="66" w:type="dxa"/>
            <w:left w:w="0" w:type="dxa"/>
            <w:bottom w:w="0" w:type="dxa"/>
            <w:right w:w="37" w:type="dxa"/>
          </w:tblCellMar>
        </w:tblPrEx>
        <w:trPr>
          <w:trHeight w:val="617" w:hRule="atLeast"/>
          <w:jc w:val="center"/>
        </w:trPr>
        <w:tc>
          <w:tcPr>
            <w:tcW w:w="614"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4"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必报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3" w:firstLine="0" w:firstLineChars="0"/>
              <w:rPr>
                <w:rFonts w:cs="宋体"/>
                <w:color w:val="000000"/>
                <w:sz w:val="21"/>
              </w:rPr>
            </w:pPr>
            <w:r>
              <w:rPr>
                <w:rFonts w:cs="宋体"/>
                <w:color w:val="000000"/>
                <w:sz w:val="18"/>
              </w:rPr>
              <w:t>条件</w:t>
            </w:r>
          </w:p>
          <w:p>
            <w:pPr>
              <w:widowControl/>
              <w:spacing w:line="259" w:lineRule="auto"/>
              <w:ind w:left="43"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68"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核销 </w:t>
            </w:r>
          </w:p>
        </w:tc>
      </w:tr>
      <w:tr>
        <w:tblPrEx>
          <w:tblCellMar>
            <w:top w:w="66" w:type="dxa"/>
            <w:left w:w="0" w:type="dxa"/>
            <w:bottom w:w="0" w:type="dxa"/>
            <w:right w:w="37" w:type="dxa"/>
          </w:tblCellMar>
        </w:tblPrEx>
        <w:trPr>
          <w:trHeight w:val="638"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2" w:firstLine="0" w:firstLineChars="0"/>
              <w:jc w:val="center"/>
              <w:rPr>
                <w:rFonts w:cs="宋体"/>
                <w:color w:val="000000"/>
                <w:sz w:val="21"/>
              </w:rPr>
            </w:pPr>
            <w:r>
              <w:rPr>
                <w:rFonts w:cs="宋体"/>
                <w:color w:val="000000"/>
                <w:sz w:val="18"/>
              </w:rPr>
              <w:t xml:space="preserve">1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A08048《以边境小额贸易方式代理外国企业、外国自然人报关出口货物备案表》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0" w:firstLine="0" w:firstLineChars="0"/>
              <w:jc w:val="left"/>
              <w:rPr>
                <w:rFonts w:cs="宋体"/>
                <w:color w:val="000000"/>
                <w:sz w:val="21"/>
              </w:rPr>
            </w:pPr>
            <w:r>
              <w:rPr>
                <w:rFonts w:cs="宋体"/>
                <w:color w:val="000000"/>
                <w:sz w:val="21"/>
              </w:rPr>
              <w:t>√</w:t>
            </w: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66" w:type="dxa"/>
            <w:left w:w="0" w:type="dxa"/>
            <w:bottom w:w="0" w:type="dxa"/>
            <w:right w:w="37" w:type="dxa"/>
          </w:tblCellMar>
        </w:tblPrEx>
        <w:trPr>
          <w:trHeight w:val="329"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2" w:firstLine="0" w:firstLineChars="0"/>
              <w:jc w:val="center"/>
              <w:rPr>
                <w:rFonts w:cs="宋体"/>
                <w:color w:val="000000"/>
                <w:sz w:val="21"/>
              </w:rPr>
            </w:pPr>
            <w:r>
              <w:rPr>
                <w:rFonts w:cs="宋体"/>
                <w:color w:val="000000"/>
                <w:sz w:val="18"/>
              </w:rPr>
              <w:t xml:space="preserve">2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代理出口协议复印件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0" w:firstLine="0" w:firstLineChars="0"/>
              <w:jc w:val="left"/>
              <w:rPr>
                <w:rFonts w:cs="宋体"/>
                <w:color w:val="000000"/>
                <w:sz w:val="21"/>
              </w:rPr>
            </w:pPr>
            <w:r>
              <w:rPr>
                <w:rFonts w:cs="宋体"/>
                <w:color w:val="000000"/>
                <w:sz w:val="21"/>
              </w:rPr>
              <w:t>√</w:t>
            </w: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66" w:type="dxa"/>
            <w:left w:w="0" w:type="dxa"/>
            <w:bottom w:w="0" w:type="dxa"/>
            <w:right w:w="37" w:type="dxa"/>
          </w:tblCellMar>
        </w:tblPrEx>
        <w:trPr>
          <w:trHeight w:val="326"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2" w:firstLine="0" w:firstLineChars="0"/>
              <w:jc w:val="center"/>
              <w:rPr>
                <w:rFonts w:cs="宋体"/>
                <w:color w:val="000000"/>
                <w:sz w:val="21"/>
              </w:rPr>
            </w:pPr>
            <w:r>
              <w:rPr>
                <w:rFonts w:cs="宋体"/>
                <w:color w:val="000000"/>
                <w:sz w:val="18"/>
              </w:rPr>
              <w:t xml:space="preserve">3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代理出口协议的中文翻译版本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66" w:type="dxa"/>
            <w:left w:w="0" w:type="dxa"/>
            <w:bottom w:w="0" w:type="dxa"/>
            <w:right w:w="37" w:type="dxa"/>
          </w:tblCellMar>
        </w:tblPrEx>
        <w:trPr>
          <w:trHeight w:val="334" w:hRule="atLeast"/>
          <w:jc w:val="center"/>
        </w:trPr>
        <w:tc>
          <w:tcPr>
            <w:tcW w:w="614"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2" w:firstLine="0" w:firstLineChars="0"/>
              <w:jc w:val="center"/>
              <w:rPr>
                <w:rFonts w:cs="宋体"/>
                <w:color w:val="000000"/>
                <w:sz w:val="21"/>
              </w:rPr>
            </w:pPr>
            <w:r>
              <w:rPr>
                <w:rFonts w:cs="宋体"/>
                <w:color w:val="000000"/>
                <w:sz w:val="18"/>
              </w:rPr>
              <w:t xml:space="preserve">4 </w:t>
            </w:r>
          </w:p>
        </w:tc>
        <w:tc>
          <w:tcPr>
            <w:tcW w:w="3564"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委托方经办人护照或外国边民的边民证复</w:t>
            </w:r>
            <w:r>
              <w:rPr>
                <w:rFonts w:hint="eastAsia" w:cs="宋体"/>
                <w:color w:val="000000"/>
                <w:sz w:val="18"/>
              </w:rPr>
              <w:t>印件</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0" w:firstLine="0" w:firstLineChars="0"/>
              <w:jc w:val="left"/>
              <w:rPr>
                <w:rFonts w:cs="宋体"/>
                <w:color w:val="000000"/>
                <w:sz w:val="21"/>
              </w:rPr>
            </w:pPr>
            <w:r>
              <w:rPr>
                <w:rFonts w:cs="宋体"/>
                <w:color w:val="000000"/>
                <w:sz w:val="21"/>
              </w:rPr>
              <w:t>√</w:t>
            </w: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jc w:val="both"/>
        <w:rPr>
          <w:rFonts w:hint="eastAsia" w:ascii="黑体" w:hAnsi="黑体" w:eastAsia="黑体" w:cs="黑体"/>
          <w:color w:val="auto"/>
          <w:sz w:val="32"/>
          <w:szCs w:val="32"/>
        </w:rPr>
      </w:pPr>
    </w:p>
    <w:p>
      <w:pPr>
        <w:pageBreakBefore w:val="0"/>
        <w:kinsoku/>
        <w:wordWrap/>
        <w:overflowPunct/>
        <w:bidi w:val="0"/>
        <w:adjustRightInd/>
        <w:snapToGrid/>
        <w:spacing w:line="360" w:lineRule="auto"/>
        <w:ind w:firstLine="640" w:firstLineChars="200"/>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、承诺办理时限</w:t>
      </w:r>
      <w:r>
        <w:rPr>
          <w:rFonts w:hint="eastAsia" w:ascii="黑体" w:hAnsi="黑体" w:eastAsia="黑体" w:cs="黑体"/>
          <w:color w:val="auto"/>
          <w:sz w:val="32"/>
          <w:szCs w:val="32"/>
          <w:lang w:eastAsia="zh-CN"/>
        </w:rPr>
        <w:t>：</w:t>
      </w:r>
      <w:r>
        <w:rPr>
          <w:rFonts w:hint="eastAsia" w:ascii="仿宋_GB2312" w:hAnsi="Calibri" w:eastAsia="仿宋_GB2312" w:cs="Times New Roman"/>
          <w:color w:val="auto"/>
          <w:kern w:val="2"/>
          <w:sz w:val="32"/>
          <w:szCs w:val="32"/>
          <w:lang w:val="en-US" w:eastAsia="zh-CN" w:bidi="ar-SA"/>
        </w:rPr>
        <w:t>即时办结</w:t>
      </w:r>
    </w:p>
    <w:p>
      <w:pPr>
        <w:pageBreakBefore w:val="0"/>
        <w:numPr>
          <w:ilvl w:val="0"/>
          <w:numId w:val="0"/>
        </w:numPr>
        <w:kinsoku/>
        <w:wordWrap/>
        <w:overflowPunct/>
        <w:bidi w:val="0"/>
        <w:adjustRightInd/>
        <w:snapToGrid/>
        <w:spacing w:line="360" w:lineRule="auto"/>
        <w:ind w:firstLine="640" w:firstLineChars="200"/>
        <w:rPr>
          <w:rFonts w:hint="eastAsia" w:ascii="仿宋_GB2312" w:eastAsia="仿宋_GB2312"/>
          <w:color w:val="auto"/>
          <w:sz w:val="32"/>
          <w:szCs w:val="32"/>
        </w:rPr>
      </w:pPr>
      <w:r>
        <w:rPr>
          <w:rFonts w:hint="eastAsia" w:ascii="黑体" w:hAnsi="黑体" w:eastAsia="黑体"/>
          <w:color w:val="auto"/>
          <w:sz w:val="32"/>
          <w:szCs w:val="32"/>
          <w:lang w:eastAsia="zh-CN"/>
        </w:rPr>
        <w:t>八</w:t>
      </w:r>
      <w:r>
        <w:rPr>
          <w:rFonts w:hint="eastAsia" w:ascii="黑体" w:hAnsi="黑体" w:eastAsia="黑体"/>
          <w:color w:val="auto"/>
          <w:sz w:val="32"/>
          <w:szCs w:val="32"/>
        </w:rPr>
        <w:t>、收费情况</w:t>
      </w:r>
      <w:r>
        <w:rPr>
          <w:rFonts w:hint="eastAsia" w:ascii="黑体" w:hAnsi="黑体" w:eastAsia="黑体"/>
          <w:color w:val="auto"/>
          <w:sz w:val="32"/>
          <w:szCs w:val="32"/>
          <w:lang w:eastAsia="zh-CN"/>
        </w:rPr>
        <w:t>：</w:t>
      </w:r>
      <w:r>
        <w:rPr>
          <w:rFonts w:hint="eastAsia" w:ascii="仿宋_GB2312" w:eastAsia="仿宋_GB2312"/>
          <w:color w:val="auto"/>
          <w:sz w:val="32"/>
          <w:szCs w:val="32"/>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
    <w:p/>
    <w:p/>
    <w:p/>
    <w:p/>
    <w:p/>
    <w:p/>
    <w:p/>
    <w:p/>
    <w:p/>
    <w:p/>
    <w:p/>
    <w:p/>
    <w:p>
      <w:pPr>
        <w:pStyle w:val="3"/>
        <w:spacing w:line="360" w:lineRule="exact"/>
        <w:ind w:firstLine="602"/>
        <w:rPr>
          <w:rFonts w:hint="eastAsia" w:ascii="黑体" w:hAnsi="黑体" w:eastAsia="黑体" w:cs="黑体"/>
          <w:color w:val="auto"/>
          <w:sz w:val="72"/>
          <w:szCs w:val="72"/>
          <w:lang w:val="en-US" w:eastAsia="zh-CN"/>
        </w:rPr>
      </w:pPr>
    </w:p>
    <w:p>
      <w:pPr>
        <w:pStyle w:val="3"/>
        <w:spacing w:line="360" w:lineRule="exact"/>
        <w:ind w:firstLine="602"/>
        <w:rPr>
          <w:rFonts w:hint="eastAsia" w:ascii="黑体" w:hAnsi="黑体" w:eastAsia="黑体" w:cs="黑体"/>
          <w:color w:val="auto"/>
          <w:sz w:val="72"/>
          <w:szCs w:val="72"/>
          <w:lang w:val="en-US" w:eastAsia="zh-CN"/>
        </w:rPr>
      </w:pPr>
    </w:p>
    <w:p>
      <w:pPr>
        <w:pStyle w:val="3"/>
        <w:spacing w:line="360" w:lineRule="exact"/>
        <w:ind w:firstLine="602"/>
        <w:rPr>
          <w:rFonts w:hint="eastAsia" w:ascii="黑体" w:hAnsi="黑体" w:eastAsia="黑体" w:cs="黑体"/>
          <w:color w:val="auto"/>
          <w:sz w:val="72"/>
          <w:szCs w:val="72"/>
          <w:lang w:val="en-US"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eastAsia="zh-CN"/>
        </w:rPr>
      </w:pPr>
      <w:r>
        <w:rPr>
          <w:rFonts w:hint="eastAsia" w:ascii="黑体" w:hAnsi="黑体" w:cs="黑体"/>
          <w:color w:val="auto"/>
          <w:sz w:val="72"/>
          <w:szCs w:val="72"/>
          <w:lang w:val="en-US" w:eastAsia="zh-CN"/>
        </w:rPr>
        <w:t>六、</w:t>
      </w:r>
      <w:r>
        <w:rPr>
          <w:rFonts w:hint="eastAsia" w:ascii="黑体" w:hAnsi="黑体" w:cs="黑体"/>
          <w:color w:val="auto"/>
          <w:sz w:val="72"/>
          <w:szCs w:val="72"/>
          <w:lang w:eastAsia="zh-CN"/>
        </w:rPr>
        <w:t>非居民企业股权转让适用特殊性税务处理的备案</w:t>
      </w:r>
    </w:p>
    <w:p>
      <w:pPr>
        <w:spacing w:line="800" w:lineRule="exact"/>
        <w:jc w:val="center"/>
        <w:rPr>
          <w:rFonts w:hint="eastAsia" w:ascii="黑体" w:hAnsi="黑体" w:eastAsia="黑体" w:cs="黑体"/>
          <w:color w:val="auto"/>
          <w:sz w:val="72"/>
          <w:szCs w:val="72"/>
          <w:lang w:val="en-US" w:eastAsia="zh-CN"/>
        </w:rPr>
      </w:pP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9"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1、《中华人民共和国税收征收管理法》（主席令第60号）第三十三条；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2、《国家税务总局关于非居民企业股权转让适用特殊性税务处理有关问题的公告》（国家税务总局公告第72号）第二条、第四条；</w:t>
      </w:r>
    </w:p>
    <w:p>
      <w:pPr>
        <w:pStyle w:val="12"/>
        <w:pageBreakBefore w:val="0"/>
        <w:widowControl w:val="0"/>
        <w:kinsoku/>
        <w:wordWrap/>
        <w:overflowPunct/>
        <w:bidi w:val="0"/>
        <w:adjustRightInd/>
        <w:snapToGrid/>
        <w:spacing w:line="360" w:lineRule="auto"/>
        <w:textAlignment w:val="auto"/>
        <w:rPr>
          <w:rFonts w:hint="default"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3、《财政部 国家税务总局关于企业重组业务企业所得税处理若干问题的通知》（财税{2009}59号）第十一条。</w:t>
      </w:r>
    </w:p>
    <w:p>
      <w:pPr>
        <w:pStyle w:val="11"/>
        <w:spacing w:line="640" w:lineRule="exact"/>
        <w:ind w:firstLine="640"/>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非居民企业发生以下符合《财政部国家税务总局关于企业重组业务企业所得税处理若干问题的通知》（财税[2009]59号）第七条第（一）、（二）项规定的情形，并选择特殊性税务处理的，应于股权转让合同或协议生效且完成市场监管部门变更登记手续30日内进行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非居民企业向其100%直接控股的另一非居民企业转让其拥有的居民企业股权，没有因此造成以后该项股权转让所得预提税负担变化，且转让方非居民企业向主管税务机关书面承诺在3年（含3年）内不转让其拥有受让方非居民企业的股权；包括因境外企业分立、合并导致中国居民企业股权被转让的情形。</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（2）非居民企业向与其具有100%直接控股关系的居民企业转让其拥有的另一居民企业股权。包括因境外企业分立、合并导致中国居民企业股权被转让的情形。</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61" w:type="dxa"/>
          <w:left w:w="0" w:type="dxa"/>
          <w:bottom w:w="0" w:type="dxa"/>
          <w:right w:w="35" w:type="dxa"/>
        </w:tblCellMar>
      </w:tblPr>
      <w:tblGrid>
        <w:gridCol w:w="612"/>
        <w:gridCol w:w="3567"/>
        <w:gridCol w:w="667"/>
        <w:gridCol w:w="670"/>
        <w:gridCol w:w="670"/>
        <w:gridCol w:w="670"/>
        <w:gridCol w:w="667"/>
        <w:gridCol w:w="670"/>
      </w:tblGrid>
      <w:tr>
        <w:tblPrEx>
          <w:tblCellMar>
            <w:top w:w="61" w:type="dxa"/>
            <w:left w:w="0"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61" w:type="dxa"/>
            <w:left w:w="0" w:type="dxa"/>
            <w:bottom w:w="0" w:type="dxa"/>
            <w:right w:w="35" w:type="dxa"/>
          </w:tblCellMar>
        </w:tblPrEx>
        <w:trPr>
          <w:trHeight w:val="63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A03047《非居民企业股权转让适用特殊性税务处理备案表》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1" w:type="dxa"/>
            <w:left w:w="0" w:type="dxa"/>
            <w:bottom w:w="0" w:type="dxa"/>
            <w:right w:w="35" w:type="dxa"/>
          </w:tblCellMar>
        </w:tblPrEx>
        <w:trPr>
          <w:trHeight w:val="1265"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股权转让业务总体情况说明，应包括股权转让的商业目的、证明股权转让符合特殊性税务处理条件、股权转让前后的公司股权架构图等资料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1" w:type="dxa"/>
            <w:left w:w="0" w:type="dxa"/>
            <w:bottom w:w="0" w:type="dxa"/>
            <w:right w:w="35"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股权转让业务合同或协议（外文文本的同时附送中文译本）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1" w:type="dxa"/>
            <w:left w:w="0" w:type="dxa"/>
            <w:bottom w:w="0" w:type="dxa"/>
            <w:right w:w="35"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4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市场监管部门等相关部门核准企业股权变更事项证明资料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1" w:type="dxa"/>
            <w:left w:w="0"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5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截至股权转让时，被转让企业历年的未分配</w:t>
            </w:r>
            <w:r>
              <w:rPr>
                <w:rFonts w:hint="eastAsia" w:cs="宋体"/>
                <w:color w:val="000000"/>
                <w:sz w:val="18"/>
              </w:rPr>
              <w:t>利润资料</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p>
    <w:p>
      <w:pPr>
        <w:pStyle w:val="11"/>
        <w:spacing w:line="640" w:lineRule="exact"/>
        <w:ind w:firstLine="640"/>
        <w:rPr>
          <w:rFonts w:hint="eastAsia" w:ascii="黑体" w:hAnsi="黑体" w:eastAsia="黑体"/>
          <w:color w:val="auto"/>
          <w:sz w:val="32"/>
          <w:szCs w:val="32"/>
          <w:lang w:val="en-US" w:eastAsia="zh-CN"/>
        </w:rPr>
      </w:pPr>
      <w:r>
        <w:rPr>
          <w:rFonts w:hint="eastAsia" w:ascii="黑体" w:hAnsi="黑体" w:eastAsia="黑体"/>
          <w:color w:val="auto"/>
          <w:sz w:val="32"/>
          <w:szCs w:val="32"/>
          <w:lang w:eastAsia="zh-CN"/>
        </w:rPr>
        <w:t>七、承诺办理时限：</w:t>
      </w:r>
      <w:r>
        <w:rPr>
          <w:rFonts w:hint="eastAsia" w:ascii="仿宋_GB2312" w:hAnsi="仿宋_GB2312" w:eastAsia="仿宋_GB2312" w:cs="仿宋_GB2312"/>
          <w:color w:val="auto"/>
          <w:kern w:val="2"/>
          <w:sz w:val="32"/>
          <w:szCs w:val="32"/>
          <w:lang w:val="en-US" w:eastAsia="zh-CN" w:bidi="ar-SA"/>
        </w:rPr>
        <w:t>30个工作日内办结</w:t>
      </w:r>
    </w:p>
    <w:p>
      <w:pPr>
        <w:pStyle w:val="11"/>
        <w:spacing w:line="640" w:lineRule="exact"/>
        <w:ind w:firstLine="64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八、收费情况：</w:t>
      </w:r>
      <w:r>
        <w:rPr>
          <w:rFonts w:hint="eastAsia" w:ascii="仿宋_GB2312" w:hAnsi="仿宋_GB2312" w:eastAsia="仿宋_GB2312" w:cs="仿宋_GB2312"/>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
    <w:p/>
    <w:p>
      <w:pPr>
        <w:pStyle w:val="10"/>
        <w:pageBreakBefore w:val="0"/>
        <w:kinsoku/>
        <w:wordWrap/>
        <w:overflowPunct/>
        <w:bidi w:val="0"/>
        <w:adjustRightInd/>
        <w:snapToGrid/>
        <w:spacing w:before="312" w:after="312" w:line="360" w:lineRule="auto"/>
        <w:ind w:left="0" w:leftChars="0" w:firstLine="0" w:firstLineChars="0"/>
        <w:rPr>
          <w:rFonts w:hint="eastAsia" w:ascii="黑体" w:hAnsi="黑体" w:cs="黑体"/>
          <w:color w:val="auto"/>
          <w:sz w:val="72"/>
          <w:szCs w:val="72"/>
          <w:lang w:val="en-US" w:eastAsia="zh-CN"/>
        </w:rPr>
      </w:pPr>
    </w:p>
    <w:p>
      <w:pPr>
        <w:pStyle w:val="10"/>
        <w:pageBreakBefore w:val="0"/>
        <w:kinsoku/>
        <w:wordWrap/>
        <w:overflowPunct/>
        <w:bidi w:val="0"/>
        <w:adjustRightInd/>
        <w:snapToGrid/>
        <w:spacing w:before="312" w:after="312" w:line="360" w:lineRule="auto"/>
        <w:ind w:left="0" w:leftChars="0" w:firstLine="0" w:firstLineChars="0"/>
        <w:rPr>
          <w:rFonts w:hint="eastAsia" w:ascii="黑体" w:hAnsi="黑体" w:cs="黑体"/>
          <w:color w:val="auto"/>
          <w:sz w:val="72"/>
          <w:szCs w:val="72"/>
          <w:lang w:val="en-US"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r>
        <w:rPr>
          <w:rFonts w:hint="eastAsia" w:ascii="黑体" w:hAnsi="黑体" w:cs="黑体"/>
          <w:color w:val="auto"/>
          <w:sz w:val="72"/>
          <w:szCs w:val="72"/>
          <w:lang w:val="en-US" w:eastAsia="zh-CN"/>
        </w:rPr>
        <w:t>七、服务贸易等项目对外支付税务备案</w:t>
      </w: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p>
    <w:p>
      <w:pPr>
        <w:pStyle w:val="10"/>
        <w:pageBreakBefore w:val="0"/>
        <w:kinsoku/>
        <w:wordWrap/>
        <w:overflowPunct/>
        <w:bidi w:val="0"/>
        <w:adjustRightInd/>
        <w:snapToGrid/>
        <w:spacing w:before="312" w:after="312" w:line="360" w:lineRule="auto"/>
        <w:rPr>
          <w:rFonts w:hint="eastAsia" w:ascii="黑体" w:hAnsi="黑体" w:cs="黑体"/>
          <w:color w:val="auto"/>
          <w:sz w:val="72"/>
          <w:szCs w:val="72"/>
          <w:lang w:val="en-US" w:eastAsia="zh-CN"/>
        </w:rPr>
      </w:pPr>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联系人： 胡  勇</w:t>
      </w:r>
    </w:p>
    <w:p>
      <w:pPr>
        <w:pStyle w:val="11"/>
        <w:spacing w:line="640" w:lineRule="exact"/>
        <w:ind w:firstLine="2560" w:firstLineChars="800"/>
        <w:rPr>
          <w:rFonts w:hint="default" w:ascii="黑体" w:hAnsi="黑体" w:cs="黑体"/>
          <w:color w:val="auto"/>
          <w:sz w:val="72"/>
          <w:szCs w:val="72"/>
          <w:lang w:val="en-US" w:eastAsia="zh-CN"/>
        </w:rPr>
        <w:sectPr>
          <w:footerReference r:id="rId10"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lang w:val="en-US" w:eastAsia="zh-CN"/>
        </w:rPr>
        <w:t>联系电话：0316-7863482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1、《中华人民共和国税收征收管理法》（主席令第60号）第三十三条；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 国家外汇管理局关于服务贸易等项目对外支付税务备案有关问题的公告》（国家税务总局、国家外汇管理局公告第40号）全文；</w:t>
      </w:r>
    </w:p>
    <w:p>
      <w:pPr>
        <w:pStyle w:val="12"/>
        <w:pageBreakBefore w:val="0"/>
        <w:widowControl w:val="0"/>
        <w:kinsoku/>
        <w:wordWrap/>
        <w:overflowPunct/>
        <w:bidi w:val="0"/>
        <w:adjustRightInd/>
        <w:snapToGrid/>
        <w:spacing w:line="360" w:lineRule="auto"/>
        <w:textAlignment w:val="auto"/>
        <w:rPr>
          <w:rFonts w:hint="default"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3、《国家税务总局 国家外汇管理局关于服务贸易等项目对外支付税务备案有关问题的补充公告》（国家税务总局、国家外汇管理局公告第19号）全文；</w:t>
      </w:r>
    </w:p>
    <w:p>
      <w:pPr>
        <w:pStyle w:val="11"/>
        <w:spacing w:line="640" w:lineRule="exact"/>
        <w:ind w:firstLine="640"/>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境内机构和个人向境外单笔支付等值5万美元以上（不含等值5万美元，下同）下列外汇资金，除《国家税务总局国家外汇管理局关于服务贸易等项目对外支付税务备案有关问题的公告》（国家税务总局公告2013年第40号发布，国家税务总局公告2018年第31号修改）第3条规定的情形外，均应向所在地主管税务机关进行税务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境外机构或个人从境内获得的包括运输、旅游、通信、建筑安装及劳务承包、保险服务、金融服务、计算机和信息服务、专有权利使用和特许、体育文化和娱乐服务、其他商业服务、政府服务等服务贸易收入；</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（2）境外个人在境内的工作报酬，境外机构或个人从境内获得的股息、红利、利润、直接债务利息、担保费以及非资本转移的捐赠、赔偿、税收、偶然性所得等收益和经常转移收入；</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（3）境外机构或个人从境内获得的融资租赁租金、不动产的转让收入、股权转让所得以及外国投资者其他合法所得。</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外国投资者以境内直接投资合法所得在境内再投资单笔5万美元以上的，应按照本规定进行税务备案。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非境内注册居民企业取得来源于中国境内的股息、红利等权益性投资收益和利息、租金、特许权使用费所得、转让财产所得以及其他所得，应当向相关支付方出具本企业的《境外注册中资控股企业居民身份认定书》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相关支付方凭上述复印件不予履行该所得的税款扣缴义务，并在对外支付上述外汇资金时凭该复印件向主管税务机关申请开具相关税务证明。其中涉及个人所得税、营业税等其他税种纳税事项的，仍按对外支付税务证明开具的有关规定办理。</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304" w:type="dxa"/>
        <w:jc w:val="center"/>
        <w:tblLayout w:type="fixed"/>
        <w:tblCellMar>
          <w:top w:w="72" w:type="dxa"/>
          <w:left w:w="108" w:type="dxa"/>
          <w:bottom w:w="0" w:type="dxa"/>
          <w:right w:w="35" w:type="dxa"/>
        </w:tblCellMar>
      </w:tblPr>
      <w:tblGrid>
        <w:gridCol w:w="612"/>
        <w:gridCol w:w="3618"/>
        <w:gridCol w:w="677"/>
        <w:gridCol w:w="679"/>
        <w:gridCol w:w="680"/>
        <w:gridCol w:w="679"/>
        <w:gridCol w:w="679"/>
        <w:gridCol w:w="680"/>
      </w:tblGrid>
      <w:tr>
        <w:tblPrEx>
          <w:tblCellMar>
            <w:top w:w="72"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61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6" w:firstLine="0" w:firstLineChars="0"/>
              <w:jc w:val="center"/>
              <w:rPr>
                <w:rFonts w:cs="宋体"/>
                <w:color w:val="000000"/>
                <w:sz w:val="21"/>
              </w:rPr>
            </w:pPr>
            <w:r>
              <w:rPr>
                <w:rFonts w:cs="宋体"/>
                <w:color w:val="000000"/>
                <w:sz w:val="18"/>
              </w:rPr>
              <w:t xml:space="preserve">报送资料名称 </w:t>
            </w:r>
          </w:p>
        </w:tc>
        <w:tc>
          <w:tcPr>
            <w:tcW w:w="67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0" w:firstLine="0" w:firstLineChars="0"/>
              <w:jc w:val="left"/>
              <w:rPr>
                <w:rFonts w:cs="宋体"/>
                <w:color w:val="000000"/>
                <w:sz w:val="21"/>
              </w:rPr>
            </w:pPr>
            <w:r>
              <w:rPr>
                <w:rFonts w:cs="宋体"/>
                <w:color w:val="000000"/>
                <w:sz w:val="18"/>
              </w:rPr>
              <w:t xml:space="preserve">必报 </w:t>
            </w:r>
          </w:p>
        </w:tc>
        <w:tc>
          <w:tcPr>
            <w:tcW w:w="679"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50" w:firstLine="0" w:firstLineChars="0"/>
              <w:rPr>
                <w:rFonts w:cs="宋体"/>
                <w:color w:val="000000"/>
                <w:sz w:val="21"/>
              </w:rPr>
            </w:pPr>
            <w:r>
              <w:rPr>
                <w:rFonts w:cs="宋体"/>
                <w:color w:val="000000"/>
                <w:sz w:val="18"/>
              </w:rPr>
              <w:t>条件</w:t>
            </w:r>
          </w:p>
          <w:p>
            <w:pPr>
              <w:widowControl/>
              <w:spacing w:line="259" w:lineRule="auto"/>
              <w:ind w:left="50" w:firstLine="0" w:firstLineChars="0"/>
              <w:jc w:val="left"/>
              <w:rPr>
                <w:rFonts w:cs="宋体"/>
                <w:color w:val="000000"/>
                <w:sz w:val="21"/>
              </w:rPr>
            </w:pPr>
            <w:r>
              <w:rPr>
                <w:rFonts w:cs="宋体"/>
                <w:color w:val="000000"/>
                <w:sz w:val="18"/>
              </w:rPr>
              <w:t xml:space="preserve">报送 </w:t>
            </w:r>
          </w:p>
        </w:tc>
        <w:tc>
          <w:tcPr>
            <w:tcW w:w="68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0" w:firstLine="0" w:firstLineChars="0"/>
              <w:jc w:val="left"/>
              <w:rPr>
                <w:rFonts w:cs="宋体"/>
                <w:color w:val="000000"/>
                <w:sz w:val="21"/>
              </w:rPr>
            </w:pPr>
            <w:r>
              <w:rPr>
                <w:rFonts w:cs="宋体"/>
                <w:color w:val="000000"/>
                <w:sz w:val="18"/>
              </w:rPr>
              <w:t xml:space="preserve">归档 </w:t>
            </w:r>
          </w:p>
        </w:tc>
        <w:tc>
          <w:tcPr>
            <w:tcW w:w="679"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0" w:firstLine="0" w:firstLineChars="0"/>
              <w:jc w:val="left"/>
              <w:rPr>
                <w:rFonts w:cs="宋体"/>
                <w:color w:val="000000"/>
                <w:sz w:val="21"/>
              </w:rPr>
            </w:pPr>
            <w:r>
              <w:rPr>
                <w:rFonts w:cs="宋体"/>
                <w:color w:val="000000"/>
                <w:sz w:val="18"/>
              </w:rPr>
              <w:t xml:space="preserve">查验 </w:t>
            </w:r>
          </w:p>
        </w:tc>
        <w:tc>
          <w:tcPr>
            <w:tcW w:w="679"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4" w:firstLine="0" w:firstLineChars="0"/>
              <w:jc w:val="center"/>
              <w:rPr>
                <w:rFonts w:cs="宋体"/>
                <w:color w:val="000000"/>
                <w:sz w:val="21"/>
              </w:rPr>
            </w:pPr>
            <w:r>
              <w:rPr>
                <w:rFonts w:cs="宋体"/>
                <w:color w:val="000000"/>
                <w:sz w:val="18"/>
              </w:rPr>
              <w:t xml:space="preserve">代保管 </w:t>
            </w:r>
          </w:p>
        </w:tc>
        <w:tc>
          <w:tcPr>
            <w:tcW w:w="68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50" w:firstLine="0" w:firstLineChars="0"/>
              <w:jc w:val="left"/>
              <w:rPr>
                <w:rFonts w:cs="宋体"/>
                <w:color w:val="000000"/>
                <w:sz w:val="21"/>
              </w:rPr>
            </w:pPr>
            <w:r>
              <w:rPr>
                <w:rFonts w:cs="宋体"/>
                <w:color w:val="000000"/>
                <w:sz w:val="18"/>
              </w:rPr>
              <w:t xml:space="preserve">核销 </w:t>
            </w:r>
          </w:p>
        </w:tc>
      </w:tr>
      <w:tr>
        <w:tblPrEx>
          <w:tblCellMar>
            <w:top w:w="72" w:type="dxa"/>
            <w:left w:w="108" w:type="dxa"/>
            <w:bottom w:w="0" w:type="dxa"/>
            <w:right w:w="35" w:type="dxa"/>
          </w:tblCellMar>
        </w:tblPrEx>
        <w:trPr>
          <w:trHeight w:val="641"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61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A13085《服务贸易等项目对外支付税务备案表》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2" w:firstLine="0" w:firstLineChars="0"/>
              <w:jc w:val="left"/>
              <w:rPr>
                <w:rFonts w:cs="宋体"/>
                <w:color w:val="000000"/>
                <w:sz w:val="21"/>
              </w:rPr>
            </w:pPr>
            <w:r>
              <w:rPr>
                <w:rFonts w:cs="宋体"/>
                <w:color w:val="000000"/>
                <w:sz w:val="18"/>
              </w:rPr>
              <w:t xml:space="preserve">√ </w:t>
            </w:r>
          </w:p>
        </w:tc>
        <w:tc>
          <w:tcPr>
            <w:tcW w:w="67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8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2" w:firstLine="0" w:firstLineChars="0"/>
              <w:jc w:val="left"/>
              <w:rPr>
                <w:rFonts w:cs="宋体"/>
                <w:color w:val="000000"/>
                <w:sz w:val="21"/>
              </w:rPr>
            </w:pPr>
            <w:r>
              <w:rPr>
                <w:rFonts w:cs="宋体"/>
                <w:color w:val="000000"/>
                <w:sz w:val="18"/>
              </w:rPr>
              <w:t xml:space="preserve">√ </w:t>
            </w:r>
          </w:p>
        </w:tc>
        <w:tc>
          <w:tcPr>
            <w:tcW w:w="67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8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2" w:type="dxa"/>
            <w:left w:w="108" w:type="dxa"/>
            <w:bottom w:w="0" w:type="dxa"/>
            <w:right w:w="35" w:type="dxa"/>
          </w:tblCellMar>
        </w:tblPrEx>
        <w:trPr>
          <w:trHeight w:val="332"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61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合同（协议）或相关交易凭证复印件 </w:t>
            </w:r>
          </w:p>
        </w:tc>
        <w:tc>
          <w:tcPr>
            <w:tcW w:w="67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2" w:firstLine="0" w:firstLineChars="0"/>
              <w:jc w:val="left"/>
              <w:rPr>
                <w:rFonts w:cs="宋体"/>
                <w:color w:val="000000"/>
                <w:sz w:val="21"/>
              </w:rPr>
            </w:pPr>
            <w:r>
              <w:rPr>
                <w:rFonts w:cs="宋体"/>
                <w:color w:val="000000"/>
                <w:sz w:val="18"/>
              </w:rPr>
              <w:t xml:space="preserve">√ </w:t>
            </w:r>
          </w:p>
        </w:tc>
        <w:tc>
          <w:tcPr>
            <w:tcW w:w="68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2" w:firstLine="0" w:firstLineChars="0"/>
              <w:jc w:val="left"/>
              <w:rPr>
                <w:rFonts w:cs="宋体"/>
                <w:color w:val="000000"/>
                <w:sz w:val="21"/>
              </w:rPr>
            </w:pPr>
            <w:r>
              <w:rPr>
                <w:rFonts w:cs="宋体"/>
                <w:color w:val="000000"/>
                <w:sz w:val="18"/>
              </w:rPr>
              <w:t xml:space="preserve">√ </w:t>
            </w:r>
          </w:p>
        </w:tc>
        <w:tc>
          <w:tcPr>
            <w:tcW w:w="67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8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七、承诺办理时限：</w:t>
      </w:r>
      <w:r>
        <w:rPr>
          <w:rFonts w:hint="eastAsia" w:ascii="黑体" w:hAnsi="黑体" w:eastAsia="黑体"/>
          <w:color w:val="auto"/>
          <w:sz w:val="32"/>
          <w:szCs w:val="32"/>
          <w:lang w:val="en-US" w:eastAsia="zh-CN"/>
        </w:rPr>
        <w:t>税</w:t>
      </w:r>
      <w:r>
        <w:rPr>
          <w:rFonts w:hint="eastAsia" w:ascii="仿宋_GB2312" w:hAnsi="仿宋_GB2312" w:eastAsia="仿宋_GB2312" w:cs="仿宋_GB2312"/>
          <w:color w:val="auto"/>
          <w:kern w:val="2"/>
          <w:sz w:val="32"/>
          <w:szCs w:val="32"/>
          <w:lang w:val="en-US" w:eastAsia="zh-CN" w:bidi="ar-SA"/>
        </w:rPr>
        <w:t>务机关应在收到《备案表》后15个工作日内启动后续管理。</w:t>
      </w:r>
    </w:p>
    <w:p>
      <w:pPr>
        <w:pStyle w:val="11"/>
        <w:spacing w:line="640" w:lineRule="exact"/>
        <w:ind w:firstLine="64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八、收费情况：</w:t>
      </w:r>
      <w:r>
        <w:rPr>
          <w:rFonts w:hint="eastAsia" w:ascii="仿宋_GB2312" w:hAnsi="仿宋_GB2312" w:eastAsia="仿宋_GB2312" w:cs="仿宋_GB2312"/>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
    <w:p>
      <w:pPr>
        <w:spacing w:line="800" w:lineRule="exact"/>
        <w:jc w:val="both"/>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八、科技成果转化暂不征收个人所得税备案</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11"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ind w:firstLine="640"/>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《国家税务总局关于3项个人所得税事项取消审批实施后续管理的公告》（国家税务总局公告第5号）第一条</w:t>
      </w:r>
    </w:p>
    <w:p>
      <w:pPr>
        <w:pStyle w:val="11"/>
        <w:spacing w:line="640" w:lineRule="exact"/>
        <w:ind w:firstLine="640"/>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科研机构、高等学校转化职务科技成果以股份或出资比例等股权形式给予个人奖励，获奖人在取得股份、出资比例时，暂不缴纳个人所得税；取得按股份、出资比例分红或转让股权、出资比例所得时，应依法缴纳个人所得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将职务科技成果转化为股份、投资比例的科研机构、高等学校或者获奖人员，应在授（获）奖的次月15日内向主管税务机关备案，报送《科技成果转化暂不征收个人所得税备案表》。技术成果价值评估报告、股权奖励文件及其他证明材料由奖励单位留存备查。</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222" w:type="dxa"/>
        <w:jc w:val="center"/>
        <w:tblLayout w:type="fixed"/>
        <w:tblCellMar>
          <w:top w:w="71" w:type="dxa"/>
          <w:left w:w="108" w:type="dxa"/>
          <w:bottom w:w="0" w:type="dxa"/>
          <w:right w:w="37" w:type="dxa"/>
        </w:tblCellMar>
      </w:tblPr>
      <w:tblGrid>
        <w:gridCol w:w="614"/>
        <w:gridCol w:w="3579"/>
        <w:gridCol w:w="672"/>
        <w:gridCol w:w="672"/>
        <w:gridCol w:w="673"/>
        <w:gridCol w:w="670"/>
        <w:gridCol w:w="672"/>
        <w:gridCol w:w="670"/>
      </w:tblGrid>
      <w:tr>
        <w:tblPrEx>
          <w:tblCellMar>
            <w:top w:w="71" w:type="dxa"/>
            <w:left w:w="108" w:type="dxa"/>
            <w:bottom w:w="0" w:type="dxa"/>
            <w:right w:w="37" w:type="dxa"/>
          </w:tblCellMar>
        </w:tblPrEx>
        <w:trPr>
          <w:trHeight w:val="646" w:hRule="atLeast"/>
          <w:jc w:val="center"/>
        </w:trPr>
        <w:tc>
          <w:tcPr>
            <w:tcW w:w="614"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79"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69" w:firstLine="0" w:firstLineChars="0"/>
              <w:jc w:val="center"/>
              <w:rPr>
                <w:rFonts w:cs="宋体"/>
                <w:color w:val="000000"/>
                <w:sz w:val="21"/>
              </w:rPr>
            </w:pPr>
            <w:r>
              <w:rPr>
                <w:rFonts w:cs="宋体"/>
                <w:color w:val="000000"/>
                <w:sz w:val="18"/>
              </w:rPr>
              <w:t xml:space="preserve">报送资料名称 </w:t>
            </w:r>
          </w:p>
        </w:tc>
        <w:tc>
          <w:tcPr>
            <w:tcW w:w="672"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2"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3"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72"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9"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7" w:type="dxa"/>
          </w:tblCellMar>
        </w:tblPrEx>
        <w:trPr>
          <w:trHeight w:val="646" w:hRule="atLeast"/>
          <w:jc w:val="center"/>
        </w:trPr>
        <w:tc>
          <w:tcPr>
            <w:tcW w:w="614"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2" w:firstLine="0" w:firstLineChars="0"/>
              <w:jc w:val="center"/>
              <w:rPr>
                <w:rFonts w:cs="宋体"/>
                <w:color w:val="000000"/>
                <w:sz w:val="21"/>
              </w:rPr>
            </w:pPr>
            <w:r>
              <w:rPr>
                <w:rFonts w:cs="宋体"/>
                <w:color w:val="000000"/>
                <w:sz w:val="18"/>
              </w:rPr>
              <w:t xml:space="preserve">1 </w:t>
            </w:r>
          </w:p>
        </w:tc>
        <w:tc>
          <w:tcPr>
            <w:tcW w:w="357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A06752《科技成果转化暂不征收个人所得税备案表》 </w:t>
            </w:r>
          </w:p>
        </w:tc>
        <w:tc>
          <w:tcPr>
            <w:tcW w:w="672"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22"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21" w:firstLine="0" w:firstLineChars="0"/>
              <w:jc w:val="center"/>
              <w:rPr>
                <w:rFonts w:cs="宋体"/>
                <w:color w:val="000000"/>
                <w:sz w:val="21"/>
              </w:rPr>
            </w:pPr>
            <w:r>
              <w:rPr>
                <w:rFonts w:cs="宋体"/>
                <w:color w:val="000000"/>
                <w:sz w:val="18"/>
              </w:rPr>
              <w:t xml:space="preserve"> </w:t>
            </w:r>
          </w:p>
        </w:tc>
      </w:tr>
    </w:tbl>
    <w:p>
      <w:pPr>
        <w:pStyle w:val="11"/>
        <w:spacing w:line="640" w:lineRule="exact"/>
        <w:ind w:firstLine="64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七、承诺办理时限：</w:t>
      </w:r>
      <w:r>
        <w:rPr>
          <w:rFonts w:hint="eastAsia" w:ascii="仿宋_GB2312" w:hAnsi="仿宋_GB2312" w:eastAsia="仿宋_GB2312" w:cs="仿宋_GB2312"/>
          <w:color w:val="auto"/>
          <w:kern w:val="2"/>
          <w:sz w:val="32"/>
          <w:szCs w:val="32"/>
          <w:lang w:val="en-US" w:eastAsia="zh-CN" w:bidi="ar-SA"/>
        </w:rPr>
        <w:t>即时办结</w:t>
      </w:r>
    </w:p>
    <w:p>
      <w:pPr>
        <w:pStyle w:val="11"/>
        <w:spacing w:line="640" w:lineRule="exact"/>
        <w:ind w:firstLine="64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八、收费情况：</w:t>
      </w:r>
      <w:r>
        <w:rPr>
          <w:rFonts w:hint="eastAsia" w:ascii="仿宋_GB2312" w:hAnsi="仿宋_GB2312" w:eastAsia="仿宋_GB2312" w:cs="仿宋_GB2312"/>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firstLine="640" w:firstLineChars="2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
    <w:p/>
    <w:p/>
    <w:p/>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both"/>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九、境内机构和个人发包工程作业或劳务项目备案</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12"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《非居民承包工程作业和提供劳务税收管理暂行办法》（国家税务总局令第19号）第五条、第七条</w:t>
      </w:r>
    </w:p>
    <w:p>
      <w:pPr>
        <w:pStyle w:val="11"/>
        <w:spacing w:line="640" w:lineRule="exact"/>
        <w:ind w:firstLine="640"/>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境内机构和个人向非居民发包工程作业或劳务项目的，应当自项目合同签订之日起30日内，向主管税务机关报送《境内机构和个人发包工程作业或劳务项目报告表》等资料。境内机构和个人向非居民发包工程作业或劳务项目合同发生变更的，发包方或劳务受让方应自变更之日起10日内向所在地主管税务机关报送《非居民项目合同变更情况报告表》。</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066" w:type="dxa"/>
        <w:jc w:val="center"/>
        <w:tblLayout w:type="fixed"/>
        <w:tblCellMar>
          <w:top w:w="71" w:type="dxa"/>
          <w:left w:w="108" w:type="dxa"/>
          <w:bottom w:w="0" w:type="dxa"/>
          <w:right w:w="18" w:type="dxa"/>
        </w:tblCellMar>
      </w:tblPr>
      <w:tblGrid>
        <w:gridCol w:w="593"/>
        <w:gridCol w:w="3512"/>
        <w:gridCol w:w="660"/>
        <w:gridCol w:w="660"/>
        <w:gridCol w:w="661"/>
        <w:gridCol w:w="660"/>
        <w:gridCol w:w="660"/>
        <w:gridCol w:w="660"/>
      </w:tblGrid>
      <w:tr>
        <w:tblPrEx>
          <w:tblCellMar>
            <w:top w:w="71" w:type="dxa"/>
            <w:left w:w="108" w:type="dxa"/>
            <w:bottom w:w="0" w:type="dxa"/>
            <w:right w:w="18" w:type="dxa"/>
          </w:tblCellMar>
        </w:tblPrEx>
        <w:trPr>
          <w:trHeight w:val="646" w:hRule="atLeast"/>
          <w:jc w:val="center"/>
        </w:trPr>
        <w:tc>
          <w:tcPr>
            <w:tcW w:w="593"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7" w:firstLine="0" w:firstLineChars="0"/>
              <w:rPr>
                <w:rFonts w:cs="宋体"/>
                <w:color w:val="000000"/>
                <w:sz w:val="21"/>
              </w:rPr>
            </w:pPr>
            <w:r>
              <w:rPr>
                <w:rFonts w:cs="宋体"/>
                <w:color w:val="000000"/>
                <w:sz w:val="18"/>
              </w:rPr>
              <w:t xml:space="preserve">序号 </w:t>
            </w:r>
          </w:p>
        </w:tc>
        <w:tc>
          <w:tcPr>
            <w:tcW w:w="3512"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93" w:firstLine="0" w:firstLineChars="0"/>
              <w:jc w:val="center"/>
              <w:rPr>
                <w:rFonts w:cs="宋体"/>
                <w:color w:val="000000"/>
                <w:sz w:val="21"/>
              </w:rPr>
            </w:pPr>
            <w:r>
              <w:rPr>
                <w:rFonts w:cs="宋体"/>
                <w:color w:val="000000"/>
                <w:sz w:val="18"/>
              </w:rPr>
              <w:t xml:space="preserve">报送资料名称 </w:t>
            </w:r>
          </w:p>
        </w:tc>
        <w:tc>
          <w:tcPr>
            <w:tcW w:w="66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必报 </w:t>
            </w:r>
          </w:p>
        </w:tc>
        <w:tc>
          <w:tcPr>
            <w:tcW w:w="66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1" w:firstLine="0" w:firstLineChars="0"/>
              <w:rPr>
                <w:rFonts w:cs="宋体"/>
                <w:color w:val="000000"/>
                <w:sz w:val="21"/>
              </w:rPr>
            </w:pPr>
            <w:r>
              <w:rPr>
                <w:rFonts w:cs="宋体"/>
                <w:color w:val="000000"/>
                <w:sz w:val="18"/>
              </w:rPr>
              <w:t>条件</w:t>
            </w:r>
          </w:p>
          <w:p>
            <w:pPr>
              <w:widowControl/>
              <w:spacing w:line="259" w:lineRule="auto"/>
              <w:ind w:left="41" w:firstLine="0" w:firstLineChars="0"/>
              <w:rPr>
                <w:rFonts w:cs="宋体"/>
                <w:color w:val="000000"/>
                <w:sz w:val="21"/>
              </w:rPr>
            </w:pPr>
            <w:r>
              <w:rPr>
                <w:rFonts w:cs="宋体"/>
                <w:color w:val="000000"/>
                <w:sz w:val="18"/>
              </w:rPr>
              <w:t xml:space="preserve">报送 </w:t>
            </w:r>
          </w:p>
        </w:tc>
        <w:tc>
          <w:tcPr>
            <w:tcW w:w="661"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归档 </w:t>
            </w:r>
          </w:p>
        </w:tc>
        <w:tc>
          <w:tcPr>
            <w:tcW w:w="66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查验 </w:t>
            </w:r>
          </w:p>
        </w:tc>
        <w:tc>
          <w:tcPr>
            <w:tcW w:w="66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41" w:firstLine="0" w:firstLineChars="0"/>
              <w:jc w:val="center"/>
              <w:rPr>
                <w:rFonts w:cs="宋体"/>
                <w:color w:val="000000"/>
                <w:sz w:val="21"/>
              </w:rPr>
            </w:pPr>
            <w:r>
              <w:rPr>
                <w:rFonts w:cs="宋体"/>
                <w:color w:val="000000"/>
                <w:sz w:val="18"/>
              </w:rPr>
              <w:t xml:space="preserve">代保管 </w:t>
            </w:r>
          </w:p>
        </w:tc>
        <w:tc>
          <w:tcPr>
            <w:tcW w:w="66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核销 </w:t>
            </w:r>
          </w:p>
        </w:tc>
      </w:tr>
      <w:tr>
        <w:tblPrEx>
          <w:tblCellMar>
            <w:top w:w="71" w:type="dxa"/>
            <w:left w:w="108" w:type="dxa"/>
            <w:bottom w:w="0" w:type="dxa"/>
            <w:right w:w="18" w:type="dxa"/>
          </w:tblCellMar>
        </w:tblPrEx>
        <w:trPr>
          <w:trHeight w:val="641" w:hRule="atLeast"/>
          <w:jc w:val="center"/>
        </w:trPr>
        <w:tc>
          <w:tcPr>
            <w:tcW w:w="593"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4" w:firstLine="0" w:firstLineChars="0"/>
              <w:jc w:val="center"/>
              <w:rPr>
                <w:rFonts w:cs="宋体"/>
                <w:color w:val="000000"/>
                <w:sz w:val="21"/>
              </w:rPr>
            </w:pPr>
            <w:r>
              <w:rPr>
                <w:rFonts w:cs="宋体"/>
                <w:color w:val="000000"/>
                <w:sz w:val="18"/>
              </w:rPr>
              <w:t xml:space="preserve">1 </w:t>
            </w:r>
          </w:p>
        </w:tc>
        <w:tc>
          <w:tcPr>
            <w:tcW w:w="351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A06165《境内机构和个人发包工程作业或劳务项目报告表》 </w:t>
            </w:r>
          </w:p>
        </w:tc>
        <w:tc>
          <w:tcPr>
            <w:tcW w:w="66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593"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2 </w:t>
            </w:r>
          </w:p>
        </w:tc>
        <w:tc>
          <w:tcPr>
            <w:tcW w:w="351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A06166《非居民项目合同变更情况报告表》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41" w:hRule="atLeast"/>
          <w:jc w:val="center"/>
        </w:trPr>
        <w:tc>
          <w:tcPr>
            <w:tcW w:w="593"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3 </w:t>
            </w:r>
          </w:p>
        </w:tc>
        <w:tc>
          <w:tcPr>
            <w:tcW w:w="351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合同中文译本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38" w:hRule="atLeast"/>
          <w:jc w:val="center"/>
        </w:trPr>
        <w:tc>
          <w:tcPr>
            <w:tcW w:w="593"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4 </w:t>
            </w:r>
          </w:p>
        </w:tc>
        <w:tc>
          <w:tcPr>
            <w:tcW w:w="351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税务代理委托书复印件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41" w:hRule="atLeast"/>
          <w:jc w:val="center"/>
        </w:trPr>
        <w:tc>
          <w:tcPr>
            <w:tcW w:w="593"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5 </w:t>
            </w:r>
          </w:p>
        </w:tc>
        <w:tc>
          <w:tcPr>
            <w:tcW w:w="351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税务登记证副本复印件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41" w:hRule="atLeast"/>
          <w:jc w:val="center"/>
        </w:trPr>
        <w:tc>
          <w:tcPr>
            <w:tcW w:w="593"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6 </w:t>
            </w:r>
          </w:p>
        </w:tc>
        <w:tc>
          <w:tcPr>
            <w:tcW w:w="351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与经营业务相关的合同复印件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46" w:hRule="atLeast"/>
          <w:jc w:val="center"/>
        </w:trPr>
        <w:tc>
          <w:tcPr>
            <w:tcW w:w="593"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7 </w:t>
            </w:r>
          </w:p>
        </w:tc>
        <w:tc>
          <w:tcPr>
            <w:tcW w:w="351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非居民对有关事项的书面说明 </w:t>
            </w:r>
          </w:p>
        </w:tc>
        <w:tc>
          <w:tcPr>
            <w:tcW w:w="66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1"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1.《境内机构和个人发包工程作业或劳务项目报告表》的报送条件为纳税人正常办理境内机构和个人发包工程作业或劳务项目备案。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2.《非居民项目合同变更情况报告表》的报送条件为纳税人申请办理境内机构和个人发包工程作业或劳务项目备案变更。</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3.合同中文译本的报送条件为当合同为外文时。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4.税务代理委托书复印件的报送条件为非居民委托境内代理人履行纳税义务。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5.税务登记证副本复印件为纳税人申请办理境内机构和个人发包工程作业或劳务项目备案时提交，已实行实名制的可取消报送。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6.非居民对有关事项的书面说明的报送条件为非居民对有关事项作出了书面说明。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7.与经营业务相关的合同复印件为纳税人申请办理境内机构和个人发包工程作业或劳务项目备案时提交，对税务机关能够获取相关信息的可取消报送复印件。</w:t>
      </w:r>
    </w:p>
    <w:p>
      <w:pPr>
        <w:pStyle w:val="11"/>
        <w:spacing w:line="640" w:lineRule="exact"/>
        <w:ind w:firstLine="64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八、承诺办理时限：</w:t>
      </w:r>
      <w:r>
        <w:rPr>
          <w:rFonts w:hint="eastAsia" w:ascii="仿宋_GB2312" w:hAnsi="仿宋_GB2312" w:eastAsia="仿宋_GB2312" w:cs="仿宋_GB2312"/>
          <w:color w:val="auto"/>
          <w:kern w:val="2"/>
          <w:sz w:val="32"/>
          <w:szCs w:val="32"/>
          <w:lang w:val="en-US" w:eastAsia="zh-CN" w:bidi="ar-SA"/>
        </w:rPr>
        <w:t>即时办结</w:t>
      </w:r>
    </w:p>
    <w:p>
      <w:pPr>
        <w:pStyle w:val="11"/>
        <w:spacing w:line="640" w:lineRule="exact"/>
        <w:ind w:firstLine="64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九、收费情况：</w:t>
      </w:r>
      <w:r>
        <w:rPr>
          <w:rFonts w:hint="eastAsia" w:ascii="仿宋_GB2312" w:hAnsi="仿宋_GB2312" w:eastAsia="仿宋_GB2312" w:cs="仿宋_GB2312"/>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
    <w:p/>
    <w:p/>
    <w:p/>
    <w:p/>
    <w:p/>
    <w:p/>
    <w:p/>
    <w:p/>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十、财务会计制度及核算软件备案报告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13"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default"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《中华人民共和国税收征收管理法》（主席令第60号）第二十条。</w:t>
      </w:r>
    </w:p>
    <w:p>
      <w:pPr>
        <w:pStyle w:val="11"/>
        <w:spacing w:line="640" w:lineRule="exact"/>
        <w:ind w:firstLine="640"/>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1.从事生产、经营的纳税人应当自领取税务登记证件之日起15日内，将其财务、会计制度或者财务、会计处理办法等信息报送税务机关备案。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2.纳税人使用计算机记账的，还应在使用前将会计电算化系统的会计核算软件、使用说明书及有关资料报送主管税务机关备案。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非境内注册居民企业应当按照中国有关法律、法规和国务院财政、税务主管部门的规定，编制财务、会计报表，并在领取税务登记证件之日起15日内将企业的财务、会计制度或者财务会计、处理办法及有关资料报送主管税务机关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4.本业务也适用于上述备案内容的变更。</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8"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A01038《财务会计制度及核算软件备案报告书》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财务会计核算软件、使用说明书复印件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646"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纳税人财务、会计制度或纳税人财务、会计核算办法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财务会计核算软件、使用说明书复印件的报送条件为使用计算机记账的，对于税务机关能够获取相关信息的可取消报送复印件。</w:t>
      </w:r>
    </w:p>
    <w:p>
      <w:pPr>
        <w:pStyle w:val="11"/>
        <w:spacing w:line="640" w:lineRule="exact"/>
        <w:ind w:firstLine="64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八、承诺办理时限：</w:t>
      </w:r>
      <w:r>
        <w:rPr>
          <w:rFonts w:hint="eastAsia" w:ascii="仿宋_GB2312" w:hAnsi="仿宋_GB2312" w:eastAsia="仿宋_GB2312" w:cs="仿宋_GB2312"/>
          <w:color w:val="auto"/>
          <w:kern w:val="2"/>
          <w:sz w:val="32"/>
          <w:szCs w:val="32"/>
          <w:lang w:val="en-US" w:eastAsia="zh-CN" w:bidi="ar-SA"/>
        </w:rPr>
        <w:t>即时办结</w:t>
      </w:r>
    </w:p>
    <w:p>
      <w:pPr>
        <w:pStyle w:val="11"/>
        <w:spacing w:line="640" w:lineRule="exact"/>
        <w:ind w:firstLine="64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九、收费情况：</w:t>
      </w:r>
      <w:r>
        <w:rPr>
          <w:rFonts w:hint="eastAsia" w:ascii="仿宋_GB2312" w:hAnsi="仿宋_GB2312" w:eastAsia="仿宋_GB2312" w:cs="仿宋_GB2312"/>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Style w:val="11"/>
        <w:numPr>
          <w:ilvl w:val="0"/>
          <w:numId w:val="0"/>
        </w:numPr>
        <w:spacing w:line="640" w:lineRule="exact"/>
        <w:ind w:firstLine="3200" w:firstLineChars="1000"/>
        <w:rPr>
          <w:rFonts w:hint="eastAsia" w:ascii="仿宋_GB2312" w:eastAsia="仿宋_GB2312"/>
          <w:color w:val="auto"/>
          <w:sz w:val="32"/>
          <w:szCs w:val="32"/>
          <w:lang w:val="en-US" w:eastAsia="zh-CN"/>
        </w:rPr>
      </w:pP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十一、中国税收居民身份证明的开具</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14"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1、</w:t>
      </w:r>
      <w:r>
        <w:rPr>
          <w:rFonts w:hint="eastAsia" w:ascii="仿宋_GB2312" w:hAnsi="Calibri" w:eastAsia="仿宋_GB2312" w:cs="Times New Roman"/>
          <w:color w:val="auto"/>
          <w:kern w:val="2"/>
          <w:sz w:val="32"/>
          <w:szCs w:val="32"/>
          <w:lang w:val="en-US" w:eastAsia="zh-CN" w:bidi="ar-SA"/>
        </w:rPr>
        <w:t>《国家税务总局关于开具〈中国税收居民身份证明〉有关事项的公告》（国家税务总局公告2016年第40号发布，国家税务总局公告2018年第31号修改）第一条</w:t>
      </w:r>
      <w:r>
        <w:rPr>
          <w:rFonts w:hint="eastAsia" w:ascii="仿宋_GB2312" w:eastAsia="仿宋_GB2312" w:cs="Times New Roman"/>
          <w:color w:val="auto"/>
          <w:kern w:val="2"/>
          <w:sz w:val="32"/>
          <w:szCs w:val="32"/>
          <w:lang w:val="en-US" w:eastAsia="zh-CN" w:bidi="ar-SA"/>
        </w:rPr>
        <w:t>；</w:t>
      </w:r>
    </w:p>
    <w:p>
      <w:pPr>
        <w:pStyle w:val="11"/>
        <w:spacing w:line="640" w:lineRule="exact"/>
        <w:rPr>
          <w:rFonts w:hint="default"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2、《国家税务总局关于调整</w:t>
      </w:r>
      <w:r>
        <w:rPr>
          <w:rFonts w:hint="eastAsia" w:ascii="仿宋_GB2312" w:hAnsi="Calibri" w:eastAsia="仿宋_GB2312" w:cs="Times New Roman"/>
          <w:color w:val="auto"/>
          <w:kern w:val="2"/>
          <w:sz w:val="32"/>
          <w:szCs w:val="32"/>
          <w:lang w:val="en-US" w:eastAsia="zh-CN" w:bidi="ar-SA"/>
        </w:rPr>
        <w:t>〈中国税收居民身份证明〉</w:t>
      </w:r>
      <w:r>
        <w:rPr>
          <w:rFonts w:hint="eastAsia" w:ascii="仿宋_GB2312" w:eastAsia="仿宋_GB2312" w:cs="Times New Roman"/>
          <w:color w:val="auto"/>
          <w:kern w:val="2"/>
          <w:sz w:val="32"/>
          <w:szCs w:val="32"/>
          <w:lang w:val="en-US" w:eastAsia="zh-CN" w:bidi="ar-SA"/>
        </w:rPr>
        <w:t>有关事项的公告》</w:t>
      </w:r>
      <w:r>
        <w:rPr>
          <w:rFonts w:hint="eastAsia" w:ascii="仿宋_GB2312" w:hAnsi="Calibri" w:eastAsia="仿宋_GB2312" w:cs="Times New Roman"/>
          <w:color w:val="auto"/>
          <w:kern w:val="2"/>
          <w:sz w:val="32"/>
          <w:szCs w:val="32"/>
          <w:lang w:val="en-US" w:eastAsia="zh-CN" w:bidi="ar-SA"/>
        </w:rPr>
        <w:t>（国家税务总局公告</w:t>
      </w:r>
      <w:r>
        <w:rPr>
          <w:rFonts w:hint="eastAsia" w:ascii="仿宋_GB2312" w:eastAsia="仿宋_GB2312" w:cs="Times New Roman"/>
          <w:color w:val="auto"/>
          <w:kern w:val="2"/>
          <w:sz w:val="32"/>
          <w:szCs w:val="32"/>
          <w:lang w:val="en-US" w:eastAsia="zh-CN" w:bidi="ar-SA"/>
        </w:rPr>
        <w:t>2019年第17号）第一条。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企业或个人（以下称申请人）为享受中国政府签署的税收协定，内地与香港、澳门签署的税收安排以及大陆与台湾签署的税收协议，航空协定税收条款，海运协定税收条款，汽车运输协定税收条款，互免国际运输收入税收协议或者换函的协定待遇，就其构成中国税收居民身份的任一公历年度向主管税务机关申请开具《中国税收居民身份证明》（以下简称《税收居民证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申请人需填写并向主管其所得税的县（市、区）税务局（以下统称主管税务机关）递交《中国税收居民身份证明》申请表，主管税务机关根据《中华人民共和国企业所得税法》及其实施条例、《中华人民共和国个人所得税法》及其实施条例等规定，结合纳税人登记注册、在中国境内住所及居住时间等情况对居民身份进行判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3.中国居民企业的境内、外分支机构应当通过其总机构向总机构主管税务机关提出申请。合伙企业应当以其中国居民合伙人作为申请人，向合伙人主管税务机关提出申请。</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申请人可以就其构成中国税收居民的任一公历年度申请开具居民身份证明。缔约对方税务主管当局对居民身份证明样式有特殊要求的，申请人应当提供书面说明以及居民身份证明样式，主管税务机关可以按照有关规定予以办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5.主管税务机关在受理申请之日起10个工作日内，由负责人签发《税收居民证明》并加盖公章或者将不予开具的理由书面告知申请人。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6.主管税务机关无法准确判断居民身份的，应当及时报告上级税务机关。需要报告上级税务机关的，主管税务机关应当在受理申请之日起20个工作日内办结。</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236" w:type="dxa"/>
        <w:jc w:val="center"/>
        <w:tblLayout w:type="fixed"/>
        <w:tblCellMar>
          <w:top w:w="71" w:type="dxa"/>
          <w:left w:w="108" w:type="dxa"/>
          <w:bottom w:w="0" w:type="dxa"/>
          <w:right w:w="37" w:type="dxa"/>
        </w:tblCellMar>
      </w:tblPr>
      <w:tblGrid>
        <w:gridCol w:w="617"/>
        <w:gridCol w:w="3584"/>
        <w:gridCol w:w="674"/>
        <w:gridCol w:w="672"/>
        <w:gridCol w:w="673"/>
        <w:gridCol w:w="672"/>
        <w:gridCol w:w="672"/>
        <w:gridCol w:w="672"/>
      </w:tblGrid>
      <w:tr>
        <w:tblPrEx>
          <w:tblCellMar>
            <w:top w:w="71" w:type="dxa"/>
            <w:left w:w="108" w:type="dxa"/>
            <w:bottom w:w="0" w:type="dxa"/>
            <w:right w:w="37" w:type="dxa"/>
          </w:tblCellMar>
        </w:tblPrEx>
        <w:trPr>
          <w:trHeight w:val="559" w:hRule="atLeast"/>
          <w:jc w:val="center"/>
        </w:trPr>
        <w:tc>
          <w:tcPr>
            <w:tcW w:w="617" w:type="dxa"/>
            <w:tcBorders>
              <w:top w:val="single" w:color="000000" w:sz="12" w:space="0"/>
              <w:left w:val="single" w:color="000000" w:sz="12" w:space="0"/>
              <w:bottom w:val="single" w:color="000000" w:sz="6" w:space="0"/>
              <w:right w:val="single" w:color="000000" w:sz="6" w:space="0"/>
            </w:tcBorders>
            <w:noWrap w:val="0"/>
            <w:vAlign w:val="center"/>
          </w:tcPr>
          <w:p>
            <w:pPr>
              <w:widowControl/>
              <w:ind w:left="19" w:firstLine="0" w:firstLineChars="0"/>
              <w:rPr>
                <w:rFonts w:cs="宋体"/>
                <w:color w:val="000000"/>
                <w:sz w:val="21"/>
              </w:rPr>
            </w:pPr>
            <w:r>
              <w:rPr>
                <w:rFonts w:cs="宋体"/>
                <w:color w:val="000000"/>
                <w:sz w:val="18"/>
              </w:rPr>
              <w:t xml:space="preserve">序号 </w:t>
            </w:r>
          </w:p>
        </w:tc>
        <w:tc>
          <w:tcPr>
            <w:tcW w:w="3584" w:type="dxa"/>
            <w:tcBorders>
              <w:top w:val="single" w:color="000000" w:sz="12" w:space="0"/>
              <w:left w:val="single" w:color="000000" w:sz="6" w:space="0"/>
              <w:bottom w:val="single" w:color="000000" w:sz="6" w:space="0"/>
              <w:right w:val="single" w:color="000000" w:sz="6" w:space="0"/>
            </w:tcBorders>
            <w:noWrap w:val="0"/>
            <w:vAlign w:val="center"/>
          </w:tcPr>
          <w:p>
            <w:pPr>
              <w:widowControl/>
              <w:ind w:right="69" w:firstLine="0" w:firstLineChars="0"/>
              <w:jc w:val="center"/>
              <w:rPr>
                <w:rFonts w:cs="宋体"/>
                <w:color w:val="000000"/>
                <w:sz w:val="21"/>
              </w:rPr>
            </w:pPr>
            <w:r>
              <w:rPr>
                <w:rFonts w:cs="宋体"/>
                <w:color w:val="000000"/>
                <w:sz w:val="18"/>
              </w:rPr>
              <w:t xml:space="preserve">报送资料名称 </w:t>
            </w:r>
          </w:p>
        </w:tc>
        <w:tc>
          <w:tcPr>
            <w:tcW w:w="674" w:type="dxa"/>
            <w:tcBorders>
              <w:top w:val="single" w:color="000000" w:sz="12" w:space="0"/>
              <w:left w:val="single" w:color="000000" w:sz="6" w:space="0"/>
              <w:bottom w:val="single" w:color="000000" w:sz="6" w:space="0"/>
              <w:right w:val="single" w:color="000000" w:sz="6" w:space="0"/>
            </w:tcBorders>
            <w:noWrap w:val="0"/>
            <w:vAlign w:val="center"/>
          </w:tcPr>
          <w:p>
            <w:pPr>
              <w:widowControl/>
              <w:ind w:left="46" w:firstLine="0" w:firstLineChars="0"/>
              <w:jc w:val="left"/>
              <w:rPr>
                <w:rFonts w:cs="宋体"/>
                <w:color w:val="000000"/>
                <w:sz w:val="21"/>
              </w:rPr>
            </w:pPr>
            <w:r>
              <w:rPr>
                <w:rFonts w:cs="宋体"/>
                <w:color w:val="000000"/>
                <w:sz w:val="18"/>
              </w:rPr>
              <w:t xml:space="preserve">必报 </w:t>
            </w:r>
          </w:p>
        </w:tc>
        <w:tc>
          <w:tcPr>
            <w:tcW w:w="672"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ind w:left="46" w:firstLine="0" w:firstLineChars="0"/>
              <w:rPr>
                <w:rFonts w:cs="宋体"/>
                <w:color w:val="000000"/>
                <w:sz w:val="21"/>
              </w:rPr>
            </w:pPr>
            <w:r>
              <w:rPr>
                <w:rFonts w:cs="宋体"/>
                <w:color w:val="000000"/>
                <w:sz w:val="18"/>
              </w:rPr>
              <w:t>条件</w:t>
            </w:r>
          </w:p>
          <w:p>
            <w:pPr>
              <w:widowControl/>
              <w:ind w:left="46" w:firstLine="0" w:firstLineChars="0"/>
              <w:jc w:val="left"/>
              <w:rPr>
                <w:rFonts w:cs="宋体"/>
                <w:color w:val="000000"/>
                <w:sz w:val="21"/>
              </w:rPr>
            </w:pPr>
            <w:r>
              <w:rPr>
                <w:rFonts w:cs="宋体"/>
                <w:color w:val="000000"/>
                <w:sz w:val="18"/>
              </w:rPr>
              <w:t xml:space="preserve">报送 </w:t>
            </w:r>
          </w:p>
        </w:tc>
        <w:tc>
          <w:tcPr>
            <w:tcW w:w="673" w:type="dxa"/>
            <w:tcBorders>
              <w:top w:val="single" w:color="000000" w:sz="12" w:space="0"/>
              <w:left w:val="single" w:color="000000" w:sz="6" w:space="0"/>
              <w:bottom w:val="single" w:color="000000" w:sz="6" w:space="0"/>
              <w:right w:val="single" w:color="000000" w:sz="6" w:space="0"/>
            </w:tcBorders>
            <w:noWrap w:val="0"/>
            <w:vAlign w:val="center"/>
          </w:tcPr>
          <w:p>
            <w:pPr>
              <w:widowControl/>
              <w:ind w:left="46" w:firstLine="0" w:firstLineChars="0"/>
              <w:jc w:val="left"/>
              <w:rPr>
                <w:rFonts w:cs="宋体"/>
                <w:color w:val="000000"/>
                <w:sz w:val="21"/>
              </w:rPr>
            </w:pPr>
            <w:r>
              <w:rPr>
                <w:rFonts w:cs="宋体"/>
                <w:color w:val="000000"/>
                <w:sz w:val="18"/>
              </w:rPr>
              <w:t xml:space="preserve">归档 </w:t>
            </w:r>
          </w:p>
        </w:tc>
        <w:tc>
          <w:tcPr>
            <w:tcW w:w="672" w:type="dxa"/>
            <w:tcBorders>
              <w:top w:val="single" w:color="000000" w:sz="12" w:space="0"/>
              <w:left w:val="single" w:color="000000" w:sz="6" w:space="0"/>
              <w:bottom w:val="single" w:color="000000" w:sz="6" w:space="0"/>
              <w:right w:val="single" w:color="000000" w:sz="6" w:space="0"/>
            </w:tcBorders>
            <w:noWrap w:val="0"/>
            <w:vAlign w:val="center"/>
          </w:tcPr>
          <w:p>
            <w:pPr>
              <w:widowControl/>
              <w:ind w:left="46" w:firstLine="0" w:firstLineChars="0"/>
              <w:jc w:val="left"/>
              <w:rPr>
                <w:rFonts w:cs="宋体"/>
                <w:color w:val="000000"/>
                <w:sz w:val="21"/>
              </w:rPr>
            </w:pPr>
            <w:r>
              <w:rPr>
                <w:rFonts w:cs="宋体"/>
                <w:color w:val="000000"/>
                <w:sz w:val="18"/>
              </w:rPr>
              <w:t xml:space="preserve">查验 </w:t>
            </w:r>
          </w:p>
        </w:tc>
        <w:tc>
          <w:tcPr>
            <w:tcW w:w="672" w:type="dxa"/>
            <w:tcBorders>
              <w:top w:val="single" w:color="000000" w:sz="12" w:space="0"/>
              <w:left w:val="single" w:color="000000" w:sz="6" w:space="0"/>
              <w:bottom w:val="single" w:color="000000" w:sz="6" w:space="0"/>
              <w:right w:val="single" w:color="000000" w:sz="6" w:space="0"/>
            </w:tcBorders>
            <w:noWrap w:val="0"/>
            <w:vAlign w:val="top"/>
          </w:tcPr>
          <w:p>
            <w:pPr>
              <w:widowControl/>
              <w:ind w:right="29" w:firstLine="0" w:firstLineChars="0"/>
              <w:jc w:val="center"/>
              <w:rPr>
                <w:rFonts w:cs="宋体"/>
                <w:color w:val="000000"/>
                <w:sz w:val="21"/>
              </w:rPr>
            </w:pPr>
            <w:r>
              <w:rPr>
                <w:rFonts w:cs="宋体"/>
                <w:color w:val="000000"/>
                <w:sz w:val="18"/>
              </w:rPr>
              <w:t xml:space="preserve">代保管 </w:t>
            </w:r>
          </w:p>
        </w:tc>
        <w:tc>
          <w:tcPr>
            <w:tcW w:w="672" w:type="dxa"/>
            <w:tcBorders>
              <w:top w:val="single" w:color="000000" w:sz="12" w:space="0"/>
              <w:left w:val="single" w:color="000000" w:sz="6" w:space="0"/>
              <w:bottom w:val="single" w:color="000000" w:sz="6" w:space="0"/>
              <w:right w:val="single" w:color="000000" w:sz="12" w:space="0"/>
            </w:tcBorders>
            <w:noWrap w:val="0"/>
            <w:vAlign w:val="center"/>
          </w:tcPr>
          <w:p>
            <w:pPr>
              <w:widowControl/>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7" w:type="dxa"/>
          </w:tblCellMar>
        </w:tblPrEx>
        <w:trPr>
          <w:trHeight w:val="329" w:hRule="atLeast"/>
          <w:jc w:val="center"/>
        </w:trPr>
        <w:tc>
          <w:tcPr>
            <w:tcW w:w="61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1 </w:t>
            </w:r>
          </w:p>
        </w:tc>
        <w:tc>
          <w:tcPr>
            <w:tcW w:w="358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A05005《中国税收居民身份证明》申请表 </w:t>
            </w:r>
          </w:p>
        </w:tc>
        <w:tc>
          <w:tcPr>
            <w:tcW w:w="67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756" w:hRule="atLeast"/>
          <w:jc w:val="center"/>
        </w:trPr>
        <w:tc>
          <w:tcPr>
            <w:tcW w:w="61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2 </w:t>
            </w:r>
          </w:p>
        </w:tc>
        <w:tc>
          <w:tcPr>
            <w:tcW w:w="358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与拟享受税收协定待遇的收入有关的合同、协议、董事会或者股东会决议、支付凭证等证明资料或复印件 </w:t>
            </w:r>
          </w:p>
        </w:tc>
        <w:tc>
          <w:tcPr>
            <w:tcW w:w="674"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638" w:hRule="atLeast"/>
          <w:jc w:val="center"/>
        </w:trPr>
        <w:tc>
          <w:tcPr>
            <w:tcW w:w="61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3 </w:t>
            </w:r>
          </w:p>
        </w:tc>
        <w:tc>
          <w:tcPr>
            <w:tcW w:w="358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因户籍、家庭、经济利益关系而在中国境内习惯性居住的证明材料或者说明材料 </w:t>
            </w:r>
          </w:p>
        </w:tc>
        <w:tc>
          <w:tcPr>
            <w:tcW w:w="674"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423" w:hRule="atLeast"/>
          <w:jc w:val="center"/>
        </w:trPr>
        <w:tc>
          <w:tcPr>
            <w:tcW w:w="617"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4 </w:t>
            </w:r>
          </w:p>
        </w:tc>
        <w:tc>
          <w:tcPr>
            <w:tcW w:w="358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在中国境内实际居住时间的相关证明材料或者说明材料 </w:t>
            </w:r>
          </w:p>
        </w:tc>
        <w:tc>
          <w:tcPr>
            <w:tcW w:w="674"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329" w:hRule="atLeast"/>
          <w:jc w:val="center"/>
        </w:trPr>
        <w:tc>
          <w:tcPr>
            <w:tcW w:w="61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5 </w:t>
            </w:r>
          </w:p>
        </w:tc>
        <w:tc>
          <w:tcPr>
            <w:tcW w:w="358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总分机构的登记注册情况或复印件 </w:t>
            </w:r>
          </w:p>
        </w:tc>
        <w:tc>
          <w:tcPr>
            <w:tcW w:w="67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326" w:hRule="atLeast"/>
          <w:jc w:val="center"/>
        </w:trPr>
        <w:tc>
          <w:tcPr>
            <w:tcW w:w="61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6 </w:t>
            </w:r>
          </w:p>
        </w:tc>
        <w:tc>
          <w:tcPr>
            <w:tcW w:w="358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合伙企业登记注册情况或复印件 </w:t>
            </w:r>
          </w:p>
        </w:tc>
        <w:tc>
          <w:tcPr>
            <w:tcW w:w="67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326" w:hRule="atLeast"/>
          <w:jc w:val="center"/>
        </w:trPr>
        <w:tc>
          <w:tcPr>
            <w:tcW w:w="61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7 </w:t>
            </w:r>
          </w:p>
        </w:tc>
        <w:tc>
          <w:tcPr>
            <w:tcW w:w="358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补充提供的相关资料 </w:t>
            </w:r>
          </w:p>
        </w:tc>
        <w:tc>
          <w:tcPr>
            <w:tcW w:w="67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386" w:hRule="atLeast"/>
          <w:jc w:val="center"/>
        </w:trPr>
        <w:tc>
          <w:tcPr>
            <w:tcW w:w="617"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8 </w:t>
            </w:r>
          </w:p>
        </w:tc>
        <w:tc>
          <w:tcPr>
            <w:tcW w:w="3584"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需要特殊要求书面说明以及《税收居民证明》样式 </w:t>
            </w:r>
          </w:p>
        </w:tc>
        <w:tc>
          <w:tcPr>
            <w:tcW w:w="674"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1.因户籍、家庭、经济利益关系而在中国境内习惯性居住的相关证明材料或者说明材料的报送条件为申请人为个人且在中国境内有住所；证明材料包括申请人身份信息、住所情况说明等资料；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2.在中国境内实际居住时间的相关证明材料或者说明材料的报送条件为申请人为个人且在中国境内无住所，而一个纳税年度内在中国境内居住累计满183天的个人，证明材料包括出入境信息等资料；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3.总分机构的登记注册情况或复印件的报送条件为境内、外分支机构通过其总机构提出申请时，能够获取相关信息的可取消复印件的报送；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4.合伙企业登记注册情况或复印件的报送条件为在以合伙企业的中国居民合伙人提出申请时，能够通过政府信息共享获取相关信息的可取消复印件的报送；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5.补充提供的相关资料的报送条件为主管税务机关或者上级税务机关根据申请人提交资料无法作出判断的，要求申请人补充提供相关资料的。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6.需要特殊要求书面说明以及《税收居民证明》样式的报送条件为缔约对方税务主管当局对《税收居民证明》样式有特殊要求的。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填报或报送的资料应当采用中文文本。相关资料原件为外文文本的，应当同时提供中文译本。申请人可以以复印件向主管税务机关提交上述资料，但是应当在复印件上加盖申请人印章或签字，并按照主管税务机关要求报验原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10个工作日内办结。需要报告上级税务机关的，在受理申请之日起20个工作日内办结。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
    <w:p/>
    <w:p/>
    <w:p/>
    <w:p/>
    <w:p/>
    <w:p/>
    <w:p/>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十二、发票真伪鉴定</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15"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1、</w:t>
      </w:r>
      <w:r>
        <w:rPr>
          <w:rFonts w:hint="eastAsia" w:ascii="仿宋_GB2312" w:hAnsi="Calibri" w:eastAsia="仿宋_GB2312" w:cs="Times New Roman"/>
          <w:color w:val="auto"/>
          <w:kern w:val="2"/>
          <w:sz w:val="32"/>
          <w:szCs w:val="32"/>
          <w:lang w:val="en-US" w:eastAsia="zh-CN" w:bidi="ar-SA"/>
        </w:rPr>
        <w:t>《</w:t>
      </w:r>
      <w:r>
        <w:rPr>
          <w:rFonts w:hint="eastAsia" w:ascii="仿宋_GB2312" w:eastAsia="仿宋_GB2312" w:cs="Times New Roman"/>
          <w:color w:val="auto"/>
          <w:kern w:val="2"/>
          <w:sz w:val="32"/>
          <w:szCs w:val="32"/>
          <w:lang w:val="en-US" w:eastAsia="zh-CN" w:bidi="ar-SA"/>
        </w:rPr>
        <w:t>中华人民共和国发票管理办法</w:t>
      </w:r>
      <w:r>
        <w:rPr>
          <w:rFonts w:hint="eastAsia" w:ascii="仿宋_GB2312" w:hAnsi="Calibri" w:eastAsia="仿宋_GB2312" w:cs="Times New Roman"/>
          <w:color w:val="auto"/>
          <w:kern w:val="2"/>
          <w:sz w:val="32"/>
          <w:szCs w:val="32"/>
          <w:lang w:val="en-US" w:eastAsia="zh-CN" w:bidi="ar-SA"/>
        </w:rPr>
        <w:t>》（</w:t>
      </w:r>
      <w:r>
        <w:rPr>
          <w:rFonts w:hint="eastAsia" w:ascii="仿宋_GB2312" w:eastAsia="仿宋_GB2312" w:cs="Times New Roman"/>
          <w:color w:val="auto"/>
          <w:kern w:val="2"/>
          <w:sz w:val="32"/>
          <w:szCs w:val="32"/>
          <w:lang w:val="en-US" w:eastAsia="zh-CN" w:bidi="ar-SA"/>
        </w:rPr>
        <w:t>1993年12月12国务院批准、1993年12月23日财政部令第6号发布，依据2019年3月2日国务院令第709号修订）第二十四条；</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中华人民共和国发票管理办法实施细则》（2011年2月14日以国家税务总局令第25号公布，根据2019年7月24日《国家税务总局关于公布取消一批税务证明事项以及废止和修改部分规章规范性文件的决定》修正）第三十三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1.税务机关应当提供查询发票真伪的便捷渠道。</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2.用票单位和个人有权申请税务机关对发票的真伪进行鉴别，收到申请的税务机关应当受理并负责鉴别发票的真伪，鉴别有困难的，可以提请发票监制税务机关协助鉴别。</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3.在伪造、变造现场以及买卖地、存放地查获的发票，由当地税务机关鉴别。</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8" w:type="dxa"/>
          <w:left w:w="108" w:type="dxa"/>
          <w:bottom w:w="0" w:type="dxa"/>
          <w:right w:w="35" w:type="dxa"/>
        </w:tblCellMar>
      </w:tblPr>
      <w:tblGrid>
        <w:gridCol w:w="612"/>
        <w:gridCol w:w="3567"/>
        <w:gridCol w:w="667"/>
        <w:gridCol w:w="670"/>
        <w:gridCol w:w="670"/>
        <w:gridCol w:w="670"/>
        <w:gridCol w:w="667"/>
        <w:gridCol w:w="670"/>
      </w:tblGrid>
      <w:tr>
        <w:tblPrEx>
          <w:tblCellMar>
            <w:top w:w="78" w:type="dxa"/>
            <w:left w:w="108" w:type="dxa"/>
            <w:bottom w:w="0" w:type="dxa"/>
            <w:right w:w="35" w:type="dxa"/>
          </w:tblCellMar>
        </w:tblPrEx>
        <w:trPr>
          <w:trHeight w:val="679"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8" w:type="dxa"/>
            <w:left w:w="108" w:type="dxa"/>
            <w:bottom w:w="0" w:type="dxa"/>
            <w:right w:w="35" w:type="dxa"/>
          </w:tblCellMar>
        </w:tblPrEx>
        <w:trPr>
          <w:trHeight w:val="34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待鉴定发票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8" w:type="dxa"/>
            <w:left w:w="108" w:type="dxa"/>
            <w:bottom w:w="0" w:type="dxa"/>
            <w:right w:w="35" w:type="dxa"/>
          </w:tblCellMar>
        </w:tblPrEx>
        <w:trPr>
          <w:trHeight w:val="343"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待鉴定发票复印件或者电子数据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8" w:type="dxa"/>
            <w:left w:w="108" w:type="dxa"/>
            <w:bottom w:w="0" w:type="dxa"/>
            <w:right w:w="35" w:type="dxa"/>
          </w:tblCellMar>
        </w:tblPrEx>
        <w:trPr>
          <w:trHeight w:val="350"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单位介绍信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1.待鉴定发票及其复印件或者电子数据的报送条件为行政执法部门鉴定发票的；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2.单位介绍信的报送条件为申请人为行政执法部门的。</w:t>
      </w:r>
    </w:p>
    <w:p>
      <w:pPr>
        <w:pStyle w:val="12"/>
        <w:pageBreakBefore w:val="0"/>
        <w:widowControl w:val="0"/>
        <w:kinsoku/>
        <w:wordWrap/>
        <w:overflowPunct/>
        <w:bidi w:val="0"/>
        <w:adjustRightInd/>
        <w:snapToGrid/>
        <w:spacing w:line="360" w:lineRule="auto"/>
        <w:textAlignment w:val="auto"/>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
    <w:p/>
    <w:p/>
    <w:p/>
    <w:p/>
    <w:p/>
    <w:p/>
    <w:p/>
    <w:p/>
    <w:p/>
    <w:p/>
    <w:p/>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十三、境外注册中资控股居民企业身份认定申请</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16"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《境外注册中资控股居民企业所得税管理办法（试行）》（国家税务总局公告2011年第45号发布，国家税务总局公告2018年第31号修改）第七条、第八条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1.符合居民企业认定条件的境外中资企业，须向其中国境内主要投资者登记注册地主管税务机关提出居民企业认定申请，主管税务机关对其居民企业身份进行初步判定后，逐级报省局确认。经省局确认后抄送其境内其他投资地相关省税务机关。</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2.境外中资企业同时符合以下条件的，应判定其为实际管理机构在中国境内的居民企业（以下称非境内注册居民企业），并实施相应的税收管理，就其来源于中国境内、境外的所得征收企业所得税。</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（1）企业负责实施日常生产经营管理运作的高层管理人员及其高层管理部门履行职责的场所主要位于中国境内；</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（2）企业的财务决策（如借款、放款、融资、财务风险管理等）和人事决策（如任命、解聘和薪酬等）由位于中国境内的机构或人员决定，或需要得到位于中国境内的机构或人员批准；</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（3）企业的主要财产、会计账簿、公司印章、董事会和股东会议纪要档案等位于或存放于中国境内；</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（4）企业1/2（含1/2）以上有投票权的董事或高层管理人员经常居住于中国境内。</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3.对于实际管理机构的判断，应当遵循实质重于形式的原则。境外中资企业应当根据生产经营和管理的实际情况，自行判定实际管理机构是否设立在中国境内。</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4.所称主管税务机关是指境外注册中资控股居民企业中国境内主要投资者登记注册地主管税务机关。</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61" w:type="dxa"/>
          <w:left w:w="108" w:type="dxa"/>
          <w:bottom w:w="0" w:type="dxa"/>
          <w:right w:w="35" w:type="dxa"/>
        </w:tblCellMar>
      </w:tblPr>
      <w:tblGrid>
        <w:gridCol w:w="612"/>
        <w:gridCol w:w="3567"/>
        <w:gridCol w:w="667"/>
        <w:gridCol w:w="670"/>
        <w:gridCol w:w="670"/>
        <w:gridCol w:w="670"/>
        <w:gridCol w:w="667"/>
        <w:gridCol w:w="670"/>
      </w:tblGrid>
      <w:tr>
        <w:tblPrEx>
          <w:tblCellMar>
            <w:top w:w="61" w:type="dxa"/>
            <w:left w:w="108" w:type="dxa"/>
            <w:bottom w:w="0" w:type="dxa"/>
            <w:right w:w="35" w:type="dxa"/>
          </w:tblCellMar>
        </w:tblPrEx>
        <w:trPr>
          <w:trHeight w:val="648"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6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企业法律身份证明文件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企业集团组织结构说明及生产经营概况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1" w:type="dxa"/>
            <w:left w:w="108" w:type="dxa"/>
            <w:bottom w:w="0" w:type="dxa"/>
            <w:right w:w="35"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企业上一个纳税年度的公证会计师审计报</w:t>
            </w:r>
            <w:r>
              <w:rPr>
                <w:rFonts w:hint="eastAsia" w:cs="宋体"/>
                <w:color w:val="000000"/>
                <w:sz w:val="18"/>
              </w:rPr>
              <w:t>告</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1" w:type="dxa"/>
            <w:left w:w="108" w:type="dxa"/>
            <w:bottom w:w="0" w:type="dxa"/>
            <w:right w:w="35"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4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负责企业生产经营等事项的高层管理机构履行职责的场所的地址证明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1" w:type="dxa"/>
            <w:left w:w="108" w:type="dxa"/>
            <w:bottom w:w="0" w:type="dxa"/>
            <w:right w:w="35"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5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企业上一年度及当年董事及高层管理人员在中国境内居住的记录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1" w:type="dxa"/>
            <w:left w:w="108" w:type="dxa"/>
            <w:bottom w:w="0" w:type="dxa"/>
            <w:right w:w="35"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6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企业上一年度及当年度重大事项的董事会决议及会议记录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w:t>
            </w:r>
            <w:r>
              <w:rPr>
                <w:rFonts w:cs="宋体"/>
                <w:color w:val="000000"/>
                <w:sz w:val="21"/>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1"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7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居民身份认定书面申请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spacing w:line="360" w:lineRule="exact"/>
        <w:ind w:firstLine="640" w:firstLineChars="200"/>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40个工作日内办结。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十四、发票票种核定</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17"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《中华人民共和国发票管理办法》（1993年12月12日国务院批准、1993年12月23日财政部令第6号发布，依据2019年3月2日国务院令第709号修订）第十五条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1.纳税人需领用增值税专用发票的，需进行增值税防伪税控系统最高开票限额的审批；</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2.外出经营的纳税人，需领用经营地发票的，税务人员可以要求其提供保证人或者根据所领购发票的票面限额及数量交纳不超过10000元的保证金，并限期缴销发票；</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3.如果纳税人需核定印有本单位名称发票，前提是必须先办理“印制有本单位名称发票”，纳税人方可申请发票票种核定。</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A02008《纳税人领用发票票种核定表》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税务登记证副本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646"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经办人居民身份证或其他证明身份的合法证件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税务登记证副本的报送条件为未实行“多证合一、一照一码、两证整合”登记模式的纳税人报送，已实行实名办税的纳税人可取消报送；</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eastAsia="仿宋_GB2312" w:cs="Times New Roman"/>
          <w:color w:val="auto"/>
          <w:kern w:val="2"/>
          <w:sz w:val="32"/>
          <w:szCs w:val="32"/>
          <w:lang w:val="en-US" w:eastAsia="zh-CN" w:bidi="ar-SA"/>
        </w:rPr>
        <w:t>5个工作日内办结；本事项办结时限不包含对申请增值税专用发票的纳税人，增值税专用发票（增值税税控系统）最高开票限额审批环节时限。</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对已办理增值税专用发票发票票种核定的纳税人，如申请重新核定，而且核定增量较大，不太符合企业发展规律，为了防范发票风险，建议申请重新核定增值税专用发票单次（月）领用数量的，适用以下流程：纳税人申请重新核定增值税专用发票发票数量超过原数量50%的，第一税务分局受理后传递税源管理部门审查，5个工作日办结，但纳税信用等级A、B级纳税人申请调整增量的除外。</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纳税信用A级、B级的纳税人生产经营情况发生变化，需要调整增值税发票用量，手续齐全的，按照规定即时办理。</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纳税人申请申请增值税普通发票的，按照规定即时办结。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十五、印制有本单位名称发票</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18"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1、《中华人民共和国发票管理办法》第十五条；</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2、《中华人民共和国发票管理办法实施细则》(国家税务总局令第25号公布，国家税务总局令第37号、第44号、第48号修改)第五条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用票单位可以向税务机关申请使用印有本单位名称的发票，税务机关依据《中华人民共和国发票管理办法》第十五条的规定，确认印有该单位名称发票的种类和数量。</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A02084《印有本单位名称发票印制表》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发票专用章印模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发票专用章印模报送条件为首次申请发票票种核定时提供。</w:t>
      </w:r>
    </w:p>
    <w:p>
      <w:pPr>
        <w:spacing w:line="360" w:lineRule="exact"/>
        <w:ind w:firstLine="640" w:firstLineChars="200"/>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5个工作日内办结。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十六、出口退（免）税分类管理评定申请</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19"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1、《国家税务总局关于发布修订后的&lt;出口退(免)税企业分类管理办法&gt;的公告》(国家税务总局公告2016年第46号)第十条；</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2、《国家税务总局关于优化整合出口退税信息系统更好服务纳税人有关事项的公告》（国家税务总局公告2021年第15号）第五条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税务机关应按照风险可控、放管服结合、利于遵从、便于办税的原则，对出口退（免）税企业（以下简称出口企业）进行分类管理。各省、自治区、直辖市、计划单列市税务局负责本地区出口企业分类管理的组织实施。具有出口退（免）税审批权限的税务局负责所辖出口企业管理类别的评定工作。出口企业管理类别分为一类、二类、三类、四类，分别适用不同的出口退税管理。</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出口企业相关情形发生变更并申请调整管理类别的，主管税务机关应按照有关规定及时开展评定工作。</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税务机关发现出口企业需实施管理类别动态调整情形的应按规定调整其管理类别。</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地（市）级税务机关负责评定的，县（区）级税务机关须进行初评后，报地（市）级税务机关审定。地（市）级税务机关按照本事项中的评定、复审和核准三个节点进行审定，涉及的表单不变。</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税务机关完成管理类别评定、变更或调整工作的次月起，对出口企业实施对应的分类管理措施。</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税务机关应提高税源管理部门、纳税服务部门、稽查部门、进出口税收管理部门之间信息共享的质量和效率，建立相应的信息通报制度，及时传递出口企业的纳税信用级别评定结果、纳税评估情况、税务稽查立案及处理情况等信息。</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84" w:type="dxa"/>
        <w:jc w:val="center"/>
        <w:tblLayout w:type="fixed"/>
        <w:tblCellMar>
          <w:top w:w="71" w:type="dxa"/>
          <w:left w:w="108" w:type="dxa"/>
          <w:bottom w:w="0" w:type="dxa"/>
          <w:right w:w="37" w:type="dxa"/>
        </w:tblCellMar>
      </w:tblPr>
      <w:tblGrid>
        <w:gridCol w:w="614"/>
        <w:gridCol w:w="3560"/>
        <w:gridCol w:w="667"/>
        <w:gridCol w:w="670"/>
        <w:gridCol w:w="668"/>
        <w:gridCol w:w="667"/>
        <w:gridCol w:w="670"/>
        <w:gridCol w:w="668"/>
      </w:tblGrid>
      <w:tr>
        <w:tblPrEx>
          <w:tblCellMar>
            <w:top w:w="71" w:type="dxa"/>
            <w:left w:w="108" w:type="dxa"/>
            <w:bottom w:w="0" w:type="dxa"/>
            <w:right w:w="37" w:type="dxa"/>
          </w:tblCellMar>
        </w:tblPrEx>
        <w:trPr>
          <w:trHeight w:val="646" w:hRule="atLeast"/>
          <w:jc w:val="center"/>
        </w:trPr>
        <w:tc>
          <w:tcPr>
            <w:tcW w:w="614"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69"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3" w:firstLine="0" w:firstLineChars="0"/>
              <w:rPr>
                <w:rFonts w:cs="宋体"/>
                <w:color w:val="000000"/>
                <w:sz w:val="21"/>
              </w:rPr>
            </w:pPr>
            <w:r>
              <w:rPr>
                <w:rFonts w:cs="宋体"/>
                <w:color w:val="000000"/>
                <w:sz w:val="18"/>
              </w:rPr>
              <w:t>条件</w:t>
            </w:r>
          </w:p>
          <w:p>
            <w:pPr>
              <w:widowControl/>
              <w:spacing w:line="259" w:lineRule="auto"/>
              <w:ind w:left="43"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归档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查验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9" w:firstLine="0" w:firstLineChars="0"/>
              <w:jc w:val="center"/>
              <w:rPr>
                <w:rFonts w:cs="宋体"/>
                <w:color w:val="000000"/>
                <w:sz w:val="21"/>
              </w:rPr>
            </w:pPr>
            <w:r>
              <w:rPr>
                <w:rFonts w:cs="宋体"/>
                <w:color w:val="000000"/>
                <w:sz w:val="18"/>
              </w:rPr>
              <w:t xml:space="preserve">代保管 </w:t>
            </w:r>
          </w:p>
        </w:tc>
        <w:tc>
          <w:tcPr>
            <w:tcW w:w="668"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7" w:type="dxa"/>
          </w:tblCellMar>
        </w:tblPrEx>
        <w:trPr>
          <w:trHeight w:val="326"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2" w:firstLine="0" w:firstLineChars="0"/>
              <w:jc w:val="center"/>
              <w:rPr>
                <w:rFonts w:cs="宋体"/>
                <w:color w:val="000000"/>
                <w:sz w:val="21"/>
              </w:rPr>
            </w:pPr>
            <w:r>
              <w:rPr>
                <w:rFonts w:cs="宋体"/>
                <w:color w:val="000000"/>
                <w:sz w:val="18"/>
              </w:rPr>
              <w:t xml:space="preserve">1 </w:t>
            </w:r>
          </w:p>
        </w:tc>
        <w:tc>
          <w:tcPr>
            <w:tcW w:w="35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生产型出口企业生产能力情况报告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641"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2" w:firstLine="0" w:firstLineChars="0"/>
              <w:jc w:val="center"/>
              <w:rPr>
                <w:rFonts w:cs="宋体"/>
                <w:color w:val="000000"/>
                <w:sz w:val="21"/>
              </w:rPr>
            </w:pPr>
            <w:r>
              <w:rPr>
                <w:rFonts w:cs="宋体"/>
                <w:color w:val="000000"/>
                <w:sz w:val="18"/>
              </w:rPr>
              <w:t xml:space="preserve">2 </w:t>
            </w:r>
          </w:p>
        </w:tc>
        <w:tc>
          <w:tcPr>
            <w:tcW w:w="356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出口退（免）税企业内部风险控制体系建设情况报告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332" w:hRule="atLeast"/>
          <w:jc w:val="center"/>
        </w:trPr>
        <w:tc>
          <w:tcPr>
            <w:tcW w:w="614"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2" w:firstLine="0" w:firstLineChars="0"/>
              <w:jc w:val="center"/>
              <w:rPr>
                <w:rFonts w:cs="宋体"/>
                <w:color w:val="000000"/>
                <w:sz w:val="21"/>
              </w:rPr>
            </w:pPr>
            <w:r>
              <w:rPr>
                <w:rFonts w:cs="宋体"/>
                <w:color w:val="000000"/>
                <w:sz w:val="18"/>
              </w:rPr>
              <w:t xml:space="preserve">3 </w:t>
            </w:r>
          </w:p>
        </w:tc>
        <w:tc>
          <w:tcPr>
            <w:tcW w:w="356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重新评定管理类别书面申请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生产型出口企业生产能力情况报告为申请或申请复评出口企业管理类别评定为一类的生产企业提供。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出口退（免）税企业内部风险控制体系建设情况报告为申请或申请复评出口企业管理类别评定为一类的出口企业提供。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重新评定管理类别书面申请为申请重新评定出口退（免）税分类管理类别时提供。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主管税务机关发现出口企业存在规定的需调整管理类别情形的，应自发现之日起20个工作日内，调整其出口企业管理类别。出口企业因纳税信用级别、海关企业信用管理类别、外汇管理的分类管理等级等发生变化，或者对分类管理类别评定结果有异议的，可以书面向负责评定出口企业管理类别的税务机关提出重新评定管理类别。有关税务机关应按照出口退（免）税企业分类管理办法的规定，自收到企业复评资料之日起20个工作日内完成评定工作。但评定标准调整后，对于符合一类出口企业评定标准的生产企业，可按照规定提交相关资料申请变更其管理类别。税务机关应自受理企业资料之日起15个工作日内完成评定调整工作。评定标准调整后，对符合二类出口企业评定标准的企业，税务机关应于15个工作日内完成评定调整工作。</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十七、退税商店资格信息报告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20"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ind w:left="0" w:leftChars="0" w:firstLine="640" w:firstLineChars="200"/>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《国家税务总局关于发布〈境外旅客购物离境退税管理办法（试行）〉的公告》（国家税务总局公告2015年第41号）第二章第四条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1.申请办理退税商店备案企业应满足以下条件：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（1）具有增值税一般纳税人资格；</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（2）纳税信用等级在B级以上；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（3）同意安装、使用离境退税管理系统，并保证系统应当具备的运行条件，能够及时、准确地向主管税务机关报送相关信息；</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（4）已经安装并使用增值税发票系统升级版；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（5）同意单独设置退税物品销售明细账，并准确核算。</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2.退税商店资格信息报告事项包括：退税商店备案及变更。</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88" w:type="dxa"/>
        <w:jc w:val="center"/>
        <w:tblLayout w:type="fixed"/>
        <w:tblCellMar>
          <w:top w:w="71" w:type="dxa"/>
          <w:left w:w="108" w:type="dxa"/>
          <w:bottom w:w="0" w:type="dxa"/>
          <w:right w:w="37" w:type="dxa"/>
        </w:tblCellMar>
      </w:tblPr>
      <w:tblGrid>
        <w:gridCol w:w="614"/>
        <w:gridCol w:w="3564"/>
        <w:gridCol w:w="670"/>
        <w:gridCol w:w="667"/>
        <w:gridCol w:w="668"/>
        <w:gridCol w:w="670"/>
        <w:gridCol w:w="667"/>
        <w:gridCol w:w="668"/>
      </w:tblGrid>
      <w:tr>
        <w:tblPrEx>
          <w:tblCellMar>
            <w:top w:w="71" w:type="dxa"/>
            <w:left w:w="108" w:type="dxa"/>
            <w:bottom w:w="0" w:type="dxa"/>
            <w:right w:w="37" w:type="dxa"/>
          </w:tblCellMar>
        </w:tblPrEx>
        <w:trPr>
          <w:trHeight w:val="646" w:hRule="atLeast"/>
          <w:jc w:val="center"/>
        </w:trPr>
        <w:tc>
          <w:tcPr>
            <w:tcW w:w="614"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4"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必报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3" w:firstLine="0" w:firstLineChars="0"/>
              <w:rPr>
                <w:rFonts w:cs="宋体"/>
                <w:color w:val="000000"/>
                <w:sz w:val="21"/>
              </w:rPr>
            </w:pPr>
            <w:r>
              <w:rPr>
                <w:rFonts w:cs="宋体"/>
                <w:color w:val="000000"/>
                <w:sz w:val="18"/>
              </w:rPr>
              <w:t>条件</w:t>
            </w:r>
          </w:p>
          <w:p>
            <w:pPr>
              <w:widowControl/>
              <w:spacing w:line="259" w:lineRule="auto"/>
              <w:ind w:left="43"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7" w:firstLine="0" w:firstLineChars="0"/>
              <w:jc w:val="center"/>
              <w:rPr>
                <w:rFonts w:cs="宋体"/>
                <w:color w:val="000000"/>
                <w:sz w:val="21"/>
              </w:rPr>
            </w:pPr>
            <w:r>
              <w:rPr>
                <w:rFonts w:cs="宋体"/>
                <w:color w:val="000000"/>
                <w:sz w:val="18"/>
              </w:rPr>
              <w:t xml:space="preserve">代保管 </w:t>
            </w:r>
          </w:p>
        </w:tc>
        <w:tc>
          <w:tcPr>
            <w:tcW w:w="668"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7" w:type="dxa"/>
          </w:tblCellMar>
        </w:tblPrEx>
        <w:trPr>
          <w:trHeight w:val="641"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2" w:firstLine="0" w:firstLineChars="0"/>
              <w:jc w:val="center"/>
              <w:rPr>
                <w:rFonts w:cs="宋体"/>
                <w:color w:val="000000"/>
                <w:sz w:val="21"/>
              </w:rPr>
            </w:pPr>
            <w:r>
              <w:rPr>
                <w:rFonts w:cs="宋体"/>
                <w:color w:val="000000"/>
                <w:sz w:val="18"/>
              </w:rPr>
              <w:t xml:space="preserve">1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A04034《境外旅客购物离境退税商店备案表》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1575"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2" w:firstLine="0" w:firstLineChars="0"/>
              <w:jc w:val="center"/>
              <w:rPr>
                <w:rFonts w:cs="宋体"/>
                <w:color w:val="000000"/>
                <w:sz w:val="21"/>
              </w:rPr>
            </w:pPr>
            <w:r>
              <w:rPr>
                <w:rFonts w:cs="宋体"/>
                <w:color w:val="000000"/>
                <w:sz w:val="18"/>
              </w:rPr>
              <w:t xml:space="preserve">2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企业同意做到“同意安装、使用离境退税管理系统，并保证系统应当具备的运行条件，能够及时、准确地向主管税务机关报送相关信息”、“同意单独设置退税物品销售明细账，并准确核算”的书面同意书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7" w:type="dxa"/>
          </w:tblCellMar>
        </w:tblPrEx>
        <w:trPr>
          <w:trHeight w:val="334" w:hRule="atLeast"/>
          <w:jc w:val="center"/>
        </w:trPr>
        <w:tc>
          <w:tcPr>
            <w:tcW w:w="614"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2" w:firstLine="0" w:firstLineChars="0"/>
              <w:jc w:val="center"/>
              <w:rPr>
                <w:rFonts w:cs="宋体"/>
                <w:color w:val="000000"/>
                <w:sz w:val="21"/>
              </w:rPr>
            </w:pPr>
            <w:r>
              <w:rPr>
                <w:rFonts w:cs="宋体"/>
                <w:color w:val="000000"/>
                <w:sz w:val="18"/>
              </w:rPr>
              <w:t xml:space="preserve">3 </w:t>
            </w:r>
          </w:p>
        </w:tc>
        <w:tc>
          <w:tcPr>
            <w:tcW w:w="3564"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备案变更的相关证件及资料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1.企业书面同意书为申请退税商店资格备案事项的企业提供；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2.备案变更的相关证件及资料为申请退税商店备案变更事项的企业提供。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备案在21个工作日内办结，变更在11个工作日内办结。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十八、纳税信用复评</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21"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1、《国家税务总局关于发布〈纳税信用管理办法（试行）〉的公告》（国家税务总局公告2014年第40号）第二十四条；</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2、《国家税务总局关于明确纳税信用补评和复评事项的公告》(国家税务总局公告2015年第46号)</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1"/>
        <w:spacing w:line="640" w:lineRule="exact"/>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纳税人对纳税信用评价结果有异议的，可在纳税信用评价结果确定的当年内，填写《纳税信用复评申请表》，向主管税务机关申请复评。自受理申请之日起15个工作日内完成复评工作，并向纳税人反馈纳税信用复评信息或提供复评结果的自我查询服务。</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080" w:type="dxa"/>
        <w:jc w:val="center"/>
        <w:tblLayout w:type="fixed"/>
        <w:tblCellMar>
          <w:top w:w="40" w:type="dxa"/>
          <w:left w:w="108" w:type="dxa"/>
          <w:bottom w:w="0" w:type="dxa"/>
          <w:right w:w="32" w:type="dxa"/>
        </w:tblCellMar>
      </w:tblPr>
      <w:tblGrid>
        <w:gridCol w:w="607"/>
        <w:gridCol w:w="3507"/>
        <w:gridCol w:w="660"/>
        <w:gridCol w:w="662"/>
        <w:gridCol w:w="661"/>
        <w:gridCol w:w="662"/>
        <w:gridCol w:w="660"/>
        <w:gridCol w:w="661"/>
      </w:tblGrid>
      <w:tr>
        <w:tblPrEx>
          <w:tblCellMar>
            <w:top w:w="40" w:type="dxa"/>
            <w:left w:w="108" w:type="dxa"/>
            <w:bottom w:w="0" w:type="dxa"/>
            <w:right w:w="32" w:type="dxa"/>
          </w:tblCellMar>
        </w:tblPrEx>
        <w:trPr>
          <w:trHeight w:val="490" w:hRule="atLeast"/>
          <w:jc w:val="center"/>
        </w:trPr>
        <w:tc>
          <w:tcPr>
            <w:tcW w:w="607"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4" w:firstLine="0" w:firstLineChars="0"/>
              <w:rPr>
                <w:rFonts w:cs="宋体"/>
                <w:color w:val="000000"/>
                <w:sz w:val="21"/>
              </w:rPr>
            </w:pPr>
            <w:r>
              <w:rPr>
                <w:rFonts w:cs="宋体"/>
                <w:color w:val="000000"/>
                <w:sz w:val="18"/>
              </w:rPr>
              <w:t xml:space="preserve">序号 </w:t>
            </w:r>
          </w:p>
        </w:tc>
        <w:tc>
          <w:tcPr>
            <w:tcW w:w="350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8" w:firstLine="0" w:firstLineChars="0"/>
              <w:jc w:val="center"/>
              <w:rPr>
                <w:rFonts w:cs="宋体"/>
                <w:color w:val="000000"/>
                <w:sz w:val="21"/>
              </w:rPr>
            </w:pPr>
            <w:r>
              <w:rPr>
                <w:rFonts w:cs="宋体"/>
                <w:color w:val="000000"/>
                <w:sz w:val="18"/>
              </w:rPr>
              <w:t xml:space="preserve">报送资料名称 </w:t>
            </w:r>
          </w:p>
        </w:tc>
        <w:tc>
          <w:tcPr>
            <w:tcW w:w="66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必报 </w:t>
            </w:r>
          </w:p>
        </w:tc>
        <w:tc>
          <w:tcPr>
            <w:tcW w:w="662"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left="41" w:firstLine="0" w:firstLineChars="0"/>
              <w:rPr>
                <w:rFonts w:cs="宋体"/>
                <w:color w:val="000000"/>
                <w:sz w:val="21"/>
              </w:rPr>
            </w:pPr>
            <w:r>
              <w:rPr>
                <w:rFonts w:cs="宋体"/>
                <w:color w:val="000000"/>
                <w:sz w:val="18"/>
              </w:rPr>
              <w:t>条件</w:t>
            </w:r>
          </w:p>
          <w:p>
            <w:pPr>
              <w:widowControl/>
              <w:spacing w:line="259" w:lineRule="auto"/>
              <w:ind w:left="41" w:firstLine="0" w:firstLineChars="0"/>
              <w:rPr>
                <w:rFonts w:cs="宋体"/>
                <w:color w:val="000000"/>
                <w:sz w:val="21"/>
              </w:rPr>
            </w:pPr>
            <w:r>
              <w:rPr>
                <w:rFonts w:cs="宋体"/>
                <w:color w:val="000000"/>
                <w:sz w:val="18"/>
              </w:rPr>
              <w:t xml:space="preserve">报送 </w:t>
            </w:r>
          </w:p>
        </w:tc>
        <w:tc>
          <w:tcPr>
            <w:tcW w:w="661"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归档 </w:t>
            </w:r>
          </w:p>
        </w:tc>
        <w:tc>
          <w:tcPr>
            <w:tcW w:w="662"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查验 </w:t>
            </w:r>
          </w:p>
        </w:tc>
        <w:tc>
          <w:tcPr>
            <w:tcW w:w="66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61"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核销 </w:t>
            </w:r>
          </w:p>
        </w:tc>
      </w:tr>
      <w:tr>
        <w:tblPrEx>
          <w:tblCellMar>
            <w:top w:w="40" w:type="dxa"/>
            <w:left w:w="108" w:type="dxa"/>
            <w:bottom w:w="0" w:type="dxa"/>
            <w:right w:w="32" w:type="dxa"/>
          </w:tblCellMar>
        </w:tblPrEx>
        <w:trPr>
          <w:trHeight w:val="331" w:hRule="atLeast"/>
          <w:jc w:val="center"/>
        </w:trPr>
        <w:tc>
          <w:tcPr>
            <w:tcW w:w="607"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9" w:firstLine="0" w:firstLineChars="0"/>
              <w:jc w:val="center"/>
              <w:rPr>
                <w:rFonts w:cs="宋体"/>
                <w:color w:val="000000"/>
                <w:sz w:val="21"/>
              </w:rPr>
            </w:pPr>
            <w:r>
              <w:rPr>
                <w:rFonts w:cs="宋体"/>
                <w:color w:val="000000"/>
                <w:sz w:val="18"/>
              </w:rPr>
              <w:t xml:space="preserve">1 </w:t>
            </w:r>
          </w:p>
        </w:tc>
        <w:tc>
          <w:tcPr>
            <w:tcW w:w="350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A13097《纳税信用复评申请表》 </w:t>
            </w:r>
          </w:p>
        </w:tc>
        <w:tc>
          <w:tcPr>
            <w:tcW w:w="66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1"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61"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15个工作日内办结。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十九、纳税信用补评</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22"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ind w:left="0" w:leftChars="0" w:firstLine="640" w:firstLineChars="200"/>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1、《国家税务总局关于明确纳税信用补评和复评事项的公告》（国家税务总局公告2015年第46号）第一条、第二条；</w:t>
      </w:r>
    </w:p>
    <w:p>
      <w:pPr>
        <w:pStyle w:val="11"/>
        <w:spacing w:line="640" w:lineRule="exact"/>
        <w:ind w:left="0" w:leftChars="0" w:firstLine="640" w:firstLineChars="200"/>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2、《国家税务总局关于发布〈纳税信用管理办法（试行）〉的公告》（国家税务总局公告2014年第40号）第二十五条</w:t>
      </w:r>
    </w:p>
    <w:p>
      <w:pPr>
        <w:pStyle w:val="11"/>
        <w:spacing w:line="640" w:lineRule="exact"/>
        <w:ind w:left="0" w:leftChars="0" w:firstLine="640" w:firstLineChars="200"/>
        <w:rPr>
          <w:rFonts w:hint="eastAsia" w:ascii="仿宋_GB2312" w:eastAsia="仿宋_GB2312"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1"/>
        <w:spacing w:line="640" w:lineRule="exact"/>
        <w:ind w:left="0" w:leftChars="0" w:firstLine="640" w:firstLineChars="200"/>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纳税人因涉嫌税收违法被立案查处尚未结案的；被审计、财政部门依法查出税收违法行为，税务机关正在依法处理，尚未办结的；已申请税务行政复议、提起行政诉讼尚未结案的原因未参加当年评价的，待上述情形解除或对当期未予评价有异议的，可填写《纳税信用补评申请表》，向主管税务机关申请补充评价。做出评价的税务机关应按规定开展纳税信用补评工作。自受理申请之日起15个工作日内完成补评工作，并向纳税人反馈纳税信用评价信息或提供评价结果的自我查询服务。</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080" w:type="dxa"/>
        <w:jc w:val="center"/>
        <w:tblLayout w:type="fixed"/>
        <w:tblCellMar>
          <w:top w:w="40" w:type="dxa"/>
          <w:left w:w="108" w:type="dxa"/>
          <w:bottom w:w="0" w:type="dxa"/>
          <w:right w:w="32" w:type="dxa"/>
        </w:tblCellMar>
      </w:tblPr>
      <w:tblGrid>
        <w:gridCol w:w="607"/>
        <w:gridCol w:w="3507"/>
        <w:gridCol w:w="660"/>
        <w:gridCol w:w="662"/>
        <w:gridCol w:w="661"/>
        <w:gridCol w:w="662"/>
        <w:gridCol w:w="660"/>
        <w:gridCol w:w="661"/>
      </w:tblGrid>
      <w:tr>
        <w:tblPrEx>
          <w:tblCellMar>
            <w:top w:w="40" w:type="dxa"/>
            <w:left w:w="108" w:type="dxa"/>
            <w:bottom w:w="0" w:type="dxa"/>
            <w:right w:w="32" w:type="dxa"/>
          </w:tblCellMar>
        </w:tblPrEx>
        <w:trPr>
          <w:trHeight w:val="490" w:hRule="atLeast"/>
          <w:jc w:val="center"/>
        </w:trPr>
        <w:tc>
          <w:tcPr>
            <w:tcW w:w="607"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4" w:firstLine="0" w:firstLineChars="0"/>
              <w:rPr>
                <w:rFonts w:cs="宋体"/>
                <w:color w:val="000000"/>
                <w:sz w:val="21"/>
              </w:rPr>
            </w:pPr>
            <w:r>
              <w:rPr>
                <w:rFonts w:cs="宋体"/>
                <w:color w:val="000000"/>
                <w:sz w:val="18"/>
              </w:rPr>
              <w:t xml:space="preserve">序号 </w:t>
            </w:r>
          </w:p>
        </w:tc>
        <w:tc>
          <w:tcPr>
            <w:tcW w:w="350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8" w:firstLine="0" w:firstLineChars="0"/>
              <w:jc w:val="center"/>
              <w:rPr>
                <w:rFonts w:cs="宋体"/>
                <w:color w:val="000000"/>
                <w:sz w:val="21"/>
              </w:rPr>
            </w:pPr>
            <w:r>
              <w:rPr>
                <w:rFonts w:cs="宋体"/>
                <w:color w:val="000000"/>
                <w:sz w:val="18"/>
              </w:rPr>
              <w:t xml:space="preserve">报送资料名称 </w:t>
            </w:r>
          </w:p>
        </w:tc>
        <w:tc>
          <w:tcPr>
            <w:tcW w:w="66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必报 </w:t>
            </w:r>
          </w:p>
        </w:tc>
        <w:tc>
          <w:tcPr>
            <w:tcW w:w="662"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left="41" w:firstLine="0" w:firstLineChars="0"/>
              <w:rPr>
                <w:rFonts w:cs="宋体"/>
                <w:color w:val="000000"/>
                <w:sz w:val="21"/>
              </w:rPr>
            </w:pPr>
            <w:r>
              <w:rPr>
                <w:rFonts w:cs="宋体"/>
                <w:color w:val="000000"/>
                <w:sz w:val="18"/>
              </w:rPr>
              <w:t>条件</w:t>
            </w:r>
          </w:p>
          <w:p>
            <w:pPr>
              <w:widowControl/>
              <w:spacing w:line="259" w:lineRule="auto"/>
              <w:ind w:left="41" w:firstLine="0" w:firstLineChars="0"/>
              <w:rPr>
                <w:rFonts w:cs="宋体"/>
                <w:color w:val="000000"/>
                <w:sz w:val="21"/>
              </w:rPr>
            </w:pPr>
            <w:r>
              <w:rPr>
                <w:rFonts w:cs="宋体"/>
                <w:color w:val="000000"/>
                <w:sz w:val="18"/>
              </w:rPr>
              <w:t xml:space="preserve">报送 </w:t>
            </w:r>
          </w:p>
        </w:tc>
        <w:tc>
          <w:tcPr>
            <w:tcW w:w="661"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归档 </w:t>
            </w:r>
          </w:p>
        </w:tc>
        <w:tc>
          <w:tcPr>
            <w:tcW w:w="662"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查验 </w:t>
            </w:r>
          </w:p>
        </w:tc>
        <w:tc>
          <w:tcPr>
            <w:tcW w:w="66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61"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1" w:firstLine="0" w:firstLineChars="0"/>
              <w:rPr>
                <w:rFonts w:cs="宋体"/>
                <w:color w:val="000000"/>
                <w:sz w:val="21"/>
              </w:rPr>
            </w:pPr>
            <w:r>
              <w:rPr>
                <w:rFonts w:cs="宋体"/>
                <w:color w:val="000000"/>
                <w:sz w:val="18"/>
              </w:rPr>
              <w:t xml:space="preserve">核销 </w:t>
            </w:r>
          </w:p>
        </w:tc>
      </w:tr>
      <w:tr>
        <w:tblPrEx>
          <w:tblCellMar>
            <w:top w:w="40" w:type="dxa"/>
            <w:left w:w="108" w:type="dxa"/>
            <w:bottom w:w="0" w:type="dxa"/>
            <w:right w:w="32" w:type="dxa"/>
          </w:tblCellMar>
        </w:tblPrEx>
        <w:trPr>
          <w:trHeight w:val="331" w:hRule="atLeast"/>
          <w:jc w:val="center"/>
        </w:trPr>
        <w:tc>
          <w:tcPr>
            <w:tcW w:w="607"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9" w:firstLine="0" w:firstLineChars="0"/>
              <w:jc w:val="center"/>
              <w:rPr>
                <w:rFonts w:cs="宋体"/>
                <w:color w:val="000000"/>
                <w:sz w:val="21"/>
              </w:rPr>
            </w:pPr>
            <w:r>
              <w:rPr>
                <w:rFonts w:cs="宋体"/>
                <w:color w:val="000000"/>
                <w:sz w:val="18"/>
              </w:rPr>
              <w:t xml:space="preserve">1 </w:t>
            </w:r>
          </w:p>
        </w:tc>
        <w:tc>
          <w:tcPr>
            <w:tcW w:w="350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A13096《纳税信用补评申请表》 </w:t>
            </w:r>
          </w:p>
        </w:tc>
        <w:tc>
          <w:tcPr>
            <w:tcW w:w="66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1"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2" w:firstLine="0" w:firstLineChars="0"/>
              <w:jc w:val="left"/>
              <w:rPr>
                <w:rFonts w:cs="宋体"/>
                <w:color w:val="000000"/>
                <w:sz w:val="21"/>
              </w:rPr>
            </w:pPr>
            <w:r>
              <w:rPr>
                <w:rFonts w:cs="宋体"/>
                <w:color w:val="000000"/>
                <w:sz w:val="18"/>
              </w:rPr>
              <w:t xml:space="preserve">√ </w:t>
            </w:r>
          </w:p>
        </w:tc>
        <w:tc>
          <w:tcPr>
            <w:tcW w:w="66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61"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15个工作日内办结。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firstLine="640" w:firstLineChars="2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ageBreakBefore w:val="0"/>
        <w:kinsoku/>
        <w:wordWrap/>
        <w:overflowPunct/>
        <w:bidi w:val="0"/>
        <w:adjustRightInd/>
        <w:snapToGrid/>
        <w:spacing w:line="360" w:lineRule="auto"/>
        <w:ind w:firstLine="480" w:firstLineChars="200"/>
        <w:textAlignment w:val="auto"/>
        <w:rPr>
          <w:rFonts w:ascii="黑体" w:hAnsi="黑体" w:eastAsia="黑体"/>
          <w:bCs/>
          <w:sz w:val="24"/>
          <w:szCs w:val="24"/>
        </w:rPr>
      </w:pPr>
      <w:r>
        <w:rPr>
          <w:rFonts w:hint="eastAsia" w:ascii="黑体" w:hAnsi="黑体" w:eastAsia="黑体"/>
          <w:bCs/>
          <w:sz w:val="24"/>
          <w:szCs w:val="24"/>
        </w:rPr>
        <w:t>【办理流程】</w:t>
      </w:r>
    </w:p>
    <w:p>
      <w:pPr>
        <w:pageBreakBefore w:val="0"/>
        <w:kinsoku/>
        <w:wordWrap/>
        <w:overflowPunct/>
        <w:bidi w:val="0"/>
        <w:adjustRightInd/>
        <w:snapToGrid/>
        <w:spacing w:line="360" w:lineRule="auto"/>
        <w:ind w:firstLine="480" w:firstLineChars="200"/>
        <w:jc w:val="both"/>
        <w:textAlignment w:val="auto"/>
        <w:rPr>
          <w:rFonts w:hint="eastAsia" w:ascii="宋体" w:hAnsi="宋体" w:eastAsia="宋体"/>
          <w:color w:val="FF0000"/>
          <w:sz w:val="24"/>
          <w:szCs w:val="24"/>
          <w:lang w:eastAsia="zh-CN"/>
        </w:rPr>
      </w:pPr>
      <w:r>
        <w:rPr>
          <w:rFonts w:hint="eastAsia" w:ascii="宋体" w:hAnsi="宋体" w:eastAsia="宋体"/>
          <w:color w:val="FF0000"/>
          <w:sz w:val="24"/>
          <w:szCs w:val="24"/>
          <w:lang w:eastAsia="zh-CN"/>
        </w:rPr>
        <w:drawing>
          <wp:inline distT="0" distB="0" distL="114300" distR="114300">
            <wp:extent cx="5151120" cy="3177540"/>
            <wp:effectExtent l="0" t="0" r="11430" b="3810"/>
            <wp:docPr id="43" name="图片 43" descr="纳税人流程图(限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纳税人流程图(限办）"/>
                    <pic:cNvPicPr>
                      <a:picLocks noChangeAspect="1"/>
                    </pic:cNvPicPr>
                  </pic:nvPicPr>
                  <pic:blipFill>
                    <a:blip r:embed="rId85"/>
                    <a:stretch>
                      <a:fillRect/>
                    </a:stretch>
                  </pic:blipFill>
                  <pic:spPr>
                    <a:xfrm>
                      <a:off x="0" y="0"/>
                      <a:ext cx="5151120" cy="3177540"/>
                    </a:xfrm>
                    <a:prstGeom prst="rect">
                      <a:avLst/>
                    </a:prstGeom>
                  </pic:spPr>
                </pic:pic>
              </a:graphicData>
            </a:graphic>
          </wp:inline>
        </w:drawing>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both"/>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二十、一照一码户登记信息确认</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23"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1、《中华人民共和国税收征收管理法》第十五条</w:t>
      </w:r>
    </w:p>
    <w:p>
      <w:pPr>
        <w:pStyle w:val="12"/>
        <w:pageBreakBefore w:val="0"/>
        <w:widowControl w:val="0"/>
        <w:kinsoku/>
        <w:wordWrap/>
        <w:overflowPunct/>
        <w:bidi w:val="0"/>
        <w:adjustRightInd/>
        <w:snapToGrid/>
        <w:spacing w:line="360" w:lineRule="auto"/>
        <w:ind w:left="0" w:leftChars="0" w:firstLine="640" w:firstLineChars="20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2、《中华人民共和国税收征收管理法实施细则》第十二条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3、《税务登记管理办法》(国家税务总局令第7号公布，国家税务总局令第36号、第44号、第48号修改)</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新设立登记的企业、农民专业合作社（以下统称“企业”）领取由市场监督管理部门核发加载法人和其他组织统一社会信用代码的营业执照后，无需再次进行税务登记，不再领取税务登记证。企业首次办理涉税事宜时，税务机关依据市场监督管理部门共享的登记信息制作《“多证合一”登记信息确认表》，提醒纳税人对其中不全的信息进行补充，对不准的信息进行更正，对需要更新的信息进行补正。对于市场监管部门登记已采集信息，税务机关不再重复采集；其他必要涉税基础信息，可在企业办理有关涉税事宜时，及时采集，陆续补齐。在完成相关信息采集后，企业凭加载统一社会信用代码的营业执照可代替税务登记证使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部门与民政部门之间能够建立省级统一的信用信息共享交换平台、政务信息平台、部门间数据接口并实现登记信息实时传递的，可以参照企业“多证合一”的做法，对已取得统一社会信用代码的社会组织纳税人进行“多证合一”登记模式改革试点，由民政部门受理申请，只发放标注统一社会信用代码的社会组织（社会团体、基金会、民办非企业单位）法人登记证，赋予其税务登记证的全部功能。</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851" w:type="dxa"/>
        <w:jc w:val="center"/>
        <w:tblLayout w:type="fixed"/>
        <w:tblCellMar>
          <w:top w:w="73" w:type="dxa"/>
          <w:left w:w="108" w:type="dxa"/>
          <w:bottom w:w="0" w:type="dxa"/>
          <w:right w:w="30" w:type="dxa"/>
        </w:tblCellMar>
      </w:tblPr>
      <w:tblGrid>
        <w:gridCol w:w="600"/>
        <w:gridCol w:w="8251"/>
      </w:tblGrid>
      <w:tr>
        <w:tblPrEx>
          <w:tblCellMar>
            <w:top w:w="73" w:type="dxa"/>
            <w:left w:w="108" w:type="dxa"/>
            <w:bottom w:w="0" w:type="dxa"/>
            <w:right w:w="30" w:type="dxa"/>
          </w:tblCellMar>
        </w:tblPrEx>
        <w:trPr>
          <w:trHeight w:val="334" w:hRule="atLeast"/>
          <w:jc w:val="center"/>
        </w:trPr>
        <w:tc>
          <w:tcPr>
            <w:tcW w:w="600" w:type="dxa"/>
            <w:tcBorders>
              <w:top w:val="single" w:color="000000" w:sz="12" w:space="0"/>
              <w:left w:val="single" w:color="000000" w:sz="12" w:space="0"/>
              <w:bottom w:val="single" w:color="000000" w:sz="6" w:space="0"/>
              <w:right w:val="single" w:color="000000" w:sz="6" w:space="0"/>
            </w:tcBorders>
            <w:noWrap w:val="0"/>
            <w:vAlign w:val="top"/>
          </w:tcPr>
          <w:p>
            <w:pPr>
              <w:widowControl/>
              <w:spacing w:line="259" w:lineRule="auto"/>
              <w:ind w:left="10" w:firstLine="0" w:firstLineChars="0"/>
              <w:rPr>
                <w:rFonts w:cs="宋体"/>
                <w:color w:val="000000"/>
                <w:sz w:val="21"/>
              </w:rPr>
            </w:pPr>
            <w:r>
              <w:rPr>
                <w:rFonts w:cs="宋体"/>
                <w:color w:val="000000"/>
                <w:sz w:val="18"/>
              </w:rPr>
              <w:t xml:space="preserve">序号 </w:t>
            </w:r>
          </w:p>
        </w:tc>
        <w:tc>
          <w:tcPr>
            <w:tcW w:w="8251" w:type="dxa"/>
            <w:tcBorders>
              <w:top w:val="single" w:color="000000" w:sz="12" w:space="0"/>
              <w:left w:val="single" w:color="000000" w:sz="6" w:space="0"/>
              <w:bottom w:val="single" w:color="000000" w:sz="6" w:space="0"/>
              <w:right w:val="single" w:color="000000" w:sz="12" w:space="0"/>
            </w:tcBorders>
            <w:noWrap w:val="0"/>
            <w:vAlign w:val="top"/>
          </w:tcPr>
          <w:p>
            <w:pPr>
              <w:widowControl/>
              <w:spacing w:line="259" w:lineRule="auto"/>
              <w:ind w:right="81" w:firstLine="0" w:firstLineChars="0"/>
              <w:jc w:val="center"/>
              <w:rPr>
                <w:rFonts w:cs="宋体"/>
                <w:color w:val="000000"/>
                <w:sz w:val="21"/>
              </w:rPr>
            </w:pPr>
            <w:r>
              <w:rPr>
                <w:rFonts w:cs="宋体"/>
                <w:color w:val="000000"/>
                <w:sz w:val="18"/>
              </w:rPr>
              <w:t xml:space="preserve">资料名称 </w:t>
            </w:r>
          </w:p>
        </w:tc>
      </w:tr>
      <w:tr>
        <w:tblPrEx>
          <w:tblCellMar>
            <w:top w:w="73" w:type="dxa"/>
            <w:left w:w="108" w:type="dxa"/>
            <w:bottom w:w="0" w:type="dxa"/>
            <w:right w:w="30" w:type="dxa"/>
          </w:tblCellMar>
        </w:tblPrEx>
        <w:trPr>
          <w:trHeight w:val="334" w:hRule="atLeast"/>
          <w:jc w:val="center"/>
        </w:trPr>
        <w:tc>
          <w:tcPr>
            <w:tcW w:w="600"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9" w:firstLine="0" w:firstLineChars="0"/>
              <w:jc w:val="center"/>
              <w:rPr>
                <w:rFonts w:cs="宋体"/>
                <w:color w:val="000000"/>
                <w:sz w:val="21"/>
              </w:rPr>
            </w:pPr>
            <w:r>
              <w:rPr>
                <w:rFonts w:cs="宋体"/>
                <w:color w:val="000000"/>
                <w:sz w:val="18"/>
              </w:rPr>
              <w:t xml:space="preserve">1 </w:t>
            </w:r>
          </w:p>
        </w:tc>
        <w:tc>
          <w:tcPr>
            <w:tcW w:w="8251"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A01075《“多证合一”登记信息确认表》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二十一、两证整合个体工商户登记信息确认</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24"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1"/>
        <w:spacing w:line="640" w:lineRule="exact"/>
        <w:ind w:left="0" w:leftChars="0" w:firstLine="640" w:firstLineChars="200"/>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1、《税务登记管理办法》第二条</w:t>
      </w:r>
    </w:p>
    <w:p>
      <w:pPr>
        <w:pStyle w:val="11"/>
        <w:spacing w:line="640" w:lineRule="exact"/>
        <w:ind w:left="0" w:leftChars="0" w:firstLine="640" w:firstLineChars="200"/>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2、《国家税务总局关于进一步推进“多证合一”工商共享信息运用工作的通知》（税总函〔2017〕402号）</w:t>
      </w:r>
    </w:p>
    <w:p>
      <w:pPr>
        <w:pStyle w:val="11"/>
        <w:spacing w:line="640" w:lineRule="exact"/>
        <w:rPr>
          <w:rFonts w:hint="eastAsia" w:ascii="仿宋_GB2312" w:hAnsi="Calibri" w:eastAsia="仿宋_GB2312"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1"/>
        <w:spacing w:line="640" w:lineRule="exact"/>
        <w:ind w:left="0" w:leftChars="0" w:firstLine="640" w:firstLineChars="200"/>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已办理“多证合一”“两证整合”的纳税人，对税务机关获取的市场监督管理等登记部门共享的登记信息进行补充更正。</w:t>
      </w:r>
    </w:p>
    <w:p>
      <w:pPr>
        <w:pStyle w:val="11"/>
        <w:spacing w:line="640" w:lineRule="exact"/>
        <w:ind w:left="0" w:leftChars="0" w:firstLine="640" w:firstLineChars="200"/>
        <w:rPr>
          <w:rFonts w:hint="eastAsia" w:ascii="仿宋_GB2312"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已办理“‘多证合一’‘两证整合’纳税人信息报告”的纳税人，若信息发生变化，应及时向税务机关报告变更信息。</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ascii="黑体" w:hAnsi="黑体" w:eastAsia="黑体" w:cs="Times New Roman"/>
                <w:color w:val="auto"/>
                <w:szCs w:val="21"/>
              </w:rPr>
            </w:pPr>
            <w:r>
              <w:rPr>
                <w:rFonts w:hint="eastAsia" w:ascii="黑体" w:hAnsi="黑体" w:eastAsia="黑体" w:cs="Times New Roman"/>
                <w:color w:val="auto"/>
                <w:szCs w:val="21"/>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ascii="黑体" w:hAnsi="黑体" w:eastAsia="黑体" w:cs="Times New Roman"/>
                <w:color w:val="auto"/>
                <w:szCs w:val="21"/>
              </w:rPr>
            </w:pPr>
            <w:r>
              <w:rPr>
                <w:rFonts w:hint="eastAsia" w:ascii="黑体" w:hAnsi="黑体" w:eastAsia="黑体" w:cs="Times New Roman"/>
                <w:color w:val="auto"/>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ascii="黑体" w:hAnsi="黑体" w:eastAsia="黑体" w:cs="Times New Roman"/>
                <w:color w:val="auto"/>
                <w:szCs w:val="21"/>
              </w:rPr>
            </w:pPr>
            <w:r>
              <w:rPr>
                <w:rFonts w:ascii="黑体" w:hAnsi="黑体" w:eastAsia="黑体" w:cs="Times New Roman"/>
                <w:color w:val="auto"/>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ascii="黑体" w:hAnsi="黑体" w:eastAsia="黑体" w:cs="Times New Roman"/>
                <w:color w:val="auto"/>
                <w:szCs w:val="21"/>
              </w:rPr>
            </w:pPr>
            <w:r>
              <w:rPr>
                <w:rFonts w:hint="eastAsia" w:ascii="黑体" w:hAnsi="黑体" w:eastAsia="黑体" w:cs="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Times New Roman"/>
                <w:color w:val="auto"/>
                <w:szCs w:val="21"/>
              </w:rPr>
            </w:pPr>
            <w:r>
              <w:rPr>
                <w:rFonts w:ascii="黑体" w:hAnsi="黑体" w:eastAsia="黑体" w:cs="Times New Roman"/>
                <w:color w:val="auto"/>
                <w:szCs w:val="21"/>
              </w:rPr>
              <w:t>1</w:t>
            </w:r>
          </w:p>
        </w:tc>
        <w:tc>
          <w:tcPr>
            <w:tcW w:w="425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Microsoft Himalaya"/>
                <w:color w:val="auto"/>
                <w:sz w:val="18"/>
                <w:szCs w:val="18"/>
              </w:rPr>
            </w:pPr>
            <w:r>
              <w:rPr>
                <w:rFonts w:hint="eastAsia" w:ascii="黑体" w:hAnsi="黑体" w:eastAsia="黑体" w:cs="Microsoft Himalaya"/>
                <w:color w:val="auto"/>
                <w:sz w:val="18"/>
                <w:szCs w:val="18"/>
              </w:rPr>
              <w:t>《“</w:t>
            </w:r>
            <w:r>
              <w:rPr>
                <w:rFonts w:hint="eastAsia" w:ascii="黑体" w:hAnsi="黑体" w:eastAsia="黑体" w:cs="Microsoft Himalaya"/>
                <w:color w:val="auto"/>
                <w:sz w:val="18"/>
                <w:szCs w:val="18"/>
                <w:lang w:eastAsia="zh-CN"/>
              </w:rPr>
              <w:t>多证合一</w:t>
            </w:r>
            <w:r>
              <w:rPr>
                <w:rFonts w:hint="eastAsia" w:ascii="黑体" w:hAnsi="黑体" w:eastAsia="黑体" w:cs="Microsoft Himalaya"/>
                <w:color w:val="auto"/>
                <w:sz w:val="18"/>
                <w:szCs w:val="18"/>
              </w:rPr>
              <w:t>”信息登记确认表》</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Microsoft Himalaya"/>
                <w:color w:val="auto"/>
                <w:sz w:val="18"/>
                <w:szCs w:val="18"/>
              </w:rPr>
            </w:pPr>
            <w:r>
              <w:rPr>
                <w:rFonts w:hint="eastAsia" w:ascii="黑体" w:hAnsi="黑体" w:eastAsia="黑体" w:cs="Microsoft Himalaya"/>
                <w:color w:val="auto"/>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黑体" w:hAnsi="黑体" w:eastAsia="黑体" w:cs="Microsoft Himalaya"/>
                <w:color w:val="auto"/>
                <w:sz w:val="18"/>
                <w:szCs w:val="18"/>
              </w:rPr>
            </w:pP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r>
        <w:rPr>
          <w:rFonts w:hint="eastAsia" w:ascii="黑体" w:hAnsi="黑体" w:eastAsia="黑体" w:cs="黑体"/>
          <w:color w:val="auto"/>
          <w:sz w:val="72"/>
          <w:szCs w:val="72"/>
          <w:lang w:val="en-US" w:eastAsia="zh-CN"/>
        </w:rPr>
        <w:t>二十二、一照一码户信息变更</w:t>
      </w:r>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25"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1、《税务登记管理办法》（国家税务总局令第48号）第十八条、第十九条、第二十条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2、《中华人民共和国税收征收管理法实施细则》（国务院令第362号）第十四条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3、《中华人民共和国税收征收管理法》（中华人民共和国主席令2015年第23号）第十六条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1.一照一码户市场监管部门信息发生变更</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一照一码户市场监管部门登记信息发生变更，向市场监督管理部门申报办理变更登记，市场监督管理部门完成信息变更后将变更信息共享至省级信息交换平台，税务机关接收市场监管部门变更信息，经确认后更新税务系统内纳税人对应信息。</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2.一照一码户非市场监管部门登记信息发生变更</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一照一码户生产经营地、财务负责人等非市场监管部门登记信息发生变化时，向主管税务机关申报变更。主管税务机关应将变更后的生产经营地、财务负责人等信息即时共享至信息交换平台。</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被调查企业在税务机关实施特别纳税调查调整期间申请变更经营地址的，税务机关在调查结案前原则上不予办理税务变更手续。</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变更信息的有关资料或证明材料复印件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经办人身份证明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变更信息的有关资料或证明材料复印件，对于税务机关能够获取相关信息的可取消报送复印件。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firstLine="640" w:firstLineChars="2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二十三、两证整合个体工商户信息变更</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26"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1、《中华人民共和国税收征收管理法》（中华人民共和国主席令2015年第23号）第十六条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2、《中华人民共和国税收征收管理法实施细则》（国务院令第362号）第十四条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3、《税务登记管理办法》（国家税务总局令第7号公布，国家税务总局令第36号、第44号、第48号修改）第十八条、第十九条、第二十条</w:t>
      </w:r>
    </w:p>
    <w:p>
      <w:pPr>
        <w:pStyle w:val="11"/>
        <w:spacing w:line="640" w:lineRule="exact"/>
        <w:rPr>
          <w:rFonts w:hint="eastAsia" w:ascii="仿宋_GB2312" w:hAnsi="Calibri" w:eastAsia="仿宋_GB2312"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1.两证整合个体工商户市场监督管理部门发起的变更</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两证整合个体工商户《个体工商户税务登记信息采集表》中有关信息发生变化的，该个体工商户应向市场监督管理部门申报信息变更。市场监督管理部门完成信息变更后将变更信息共享至外部信息交换系统，税务机关通过外部信息交换系统获取市场监督管理部门的变更信息，确认后进行变更。</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2.两证整合个体工商户税务部门发起的变更</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两证整合个体工商户登记信息发生变更，经纳税人申请，也可由税务机关进行变更；税务机关在日常管理过程中发现两证整合个体工商户登记信息发生变更，可以依职权对纳税人登记信息进行变更，并经纳税人签字确认。</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纳税人名称、纳税人识别号，业主姓名，经营范围不能由税务部门发起变更。</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851" w:type="dxa"/>
        <w:jc w:val="center"/>
        <w:tblLayout w:type="fixed"/>
        <w:tblCellMar>
          <w:top w:w="73" w:type="dxa"/>
          <w:left w:w="108" w:type="dxa"/>
          <w:bottom w:w="0" w:type="dxa"/>
          <w:right w:w="30" w:type="dxa"/>
        </w:tblCellMar>
      </w:tblPr>
      <w:tblGrid>
        <w:gridCol w:w="600"/>
        <w:gridCol w:w="8251"/>
      </w:tblGrid>
      <w:tr>
        <w:tblPrEx>
          <w:tblCellMar>
            <w:top w:w="73" w:type="dxa"/>
            <w:left w:w="108" w:type="dxa"/>
            <w:bottom w:w="0" w:type="dxa"/>
            <w:right w:w="30" w:type="dxa"/>
          </w:tblCellMar>
        </w:tblPrEx>
        <w:trPr>
          <w:trHeight w:val="334" w:hRule="atLeast"/>
          <w:jc w:val="center"/>
        </w:trPr>
        <w:tc>
          <w:tcPr>
            <w:tcW w:w="600" w:type="dxa"/>
            <w:tcBorders>
              <w:top w:val="single" w:color="000000" w:sz="12" w:space="0"/>
              <w:left w:val="single" w:color="000000" w:sz="12" w:space="0"/>
              <w:bottom w:val="single" w:color="000000" w:sz="6" w:space="0"/>
              <w:right w:val="single" w:color="000000" w:sz="6" w:space="0"/>
            </w:tcBorders>
            <w:noWrap w:val="0"/>
            <w:vAlign w:val="top"/>
          </w:tcPr>
          <w:p>
            <w:pPr>
              <w:widowControl/>
              <w:spacing w:line="259" w:lineRule="auto"/>
              <w:ind w:left="10" w:firstLine="0" w:firstLineChars="0"/>
              <w:rPr>
                <w:rFonts w:cs="宋体"/>
                <w:color w:val="000000"/>
                <w:sz w:val="21"/>
              </w:rPr>
            </w:pPr>
            <w:r>
              <w:rPr>
                <w:rFonts w:cs="宋体"/>
                <w:color w:val="000000"/>
                <w:sz w:val="18"/>
              </w:rPr>
              <w:t xml:space="preserve">序号 </w:t>
            </w:r>
          </w:p>
        </w:tc>
        <w:tc>
          <w:tcPr>
            <w:tcW w:w="8251" w:type="dxa"/>
            <w:tcBorders>
              <w:top w:val="single" w:color="000000" w:sz="12" w:space="0"/>
              <w:left w:val="single" w:color="000000" w:sz="6" w:space="0"/>
              <w:bottom w:val="single" w:color="000000" w:sz="6" w:space="0"/>
              <w:right w:val="single" w:color="000000" w:sz="12" w:space="0"/>
            </w:tcBorders>
            <w:noWrap w:val="0"/>
            <w:vAlign w:val="top"/>
          </w:tcPr>
          <w:p>
            <w:pPr>
              <w:widowControl/>
              <w:spacing w:line="259" w:lineRule="auto"/>
              <w:ind w:left="192" w:firstLine="0" w:firstLineChars="0"/>
              <w:jc w:val="center"/>
              <w:rPr>
                <w:rFonts w:cs="宋体"/>
                <w:color w:val="000000"/>
                <w:sz w:val="21"/>
              </w:rPr>
            </w:pPr>
            <w:r>
              <w:rPr>
                <w:rFonts w:cs="宋体"/>
                <w:color w:val="000000"/>
                <w:sz w:val="18"/>
              </w:rPr>
              <w:t>资料名称</w:t>
            </w:r>
          </w:p>
        </w:tc>
      </w:tr>
      <w:tr>
        <w:tblPrEx>
          <w:tblCellMar>
            <w:top w:w="73" w:type="dxa"/>
            <w:left w:w="108" w:type="dxa"/>
            <w:bottom w:w="0" w:type="dxa"/>
            <w:right w:w="30" w:type="dxa"/>
          </w:tblCellMar>
        </w:tblPrEx>
        <w:trPr>
          <w:trHeight w:val="229" w:hRule="atLeast"/>
          <w:jc w:val="center"/>
        </w:trPr>
        <w:tc>
          <w:tcPr>
            <w:tcW w:w="600"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9" w:firstLine="0" w:firstLineChars="0"/>
              <w:jc w:val="center"/>
              <w:rPr>
                <w:rFonts w:cs="宋体"/>
                <w:color w:val="000000"/>
                <w:sz w:val="21"/>
              </w:rPr>
            </w:pPr>
            <w:r>
              <w:rPr>
                <w:rFonts w:cs="宋体"/>
                <w:color w:val="000000"/>
                <w:sz w:val="18"/>
              </w:rPr>
              <w:t xml:space="preserve">1 </w:t>
            </w:r>
          </w:p>
        </w:tc>
        <w:tc>
          <w:tcPr>
            <w:tcW w:w="8251" w:type="dxa"/>
            <w:tcBorders>
              <w:top w:val="single" w:color="000000" w:sz="6" w:space="0"/>
              <w:left w:val="single" w:color="000000" w:sz="6" w:space="0"/>
              <w:bottom w:val="single" w:color="000000" w:sz="12" w:space="0"/>
              <w:right w:val="single" w:color="000000" w:sz="12" w:space="0"/>
            </w:tcBorders>
            <w:noWrap w:val="0"/>
            <w:vAlign w:val="top"/>
          </w:tcPr>
          <w:p>
            <w:pPr>
              <w:widowControl/>
              <w:spacing w:after="160" w:line="259" w:lineRule="auto"/>
              <w:ind w:firstLine="0" w:firstLineChars="0"/>
              <w:jc w:val="left"/>
              <w:rPr>
                <w:rFonts w:cs="宋体"/>
                <w:color w:val="000000"/>
                <w:sz w:val="21"/>
              </w:rPr>
            </w:pPr>
            <w:r>
              <w:rPr>
                <w:rFonts w:cs="宋体"/>
                <w:color w:val="000000"/>
                <w:sz w:val="18"/>
              </w:rPr>
              <w:t xml:space="preserve">A01011《变更税务登记表》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firstLine="640" w:firstLineChars="2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二十四、纳税人（扣缴义务人）身份信息报告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27"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1、《中华人民共和国税收征收管理法实施细则》（国务院令第362号）第十三条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2、《税务登记管理办法》（国家税务总局令第7号公布，国家税务总局令第36号、第44号、第48号修改）第二条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3、《国家税务总局关于进一步完善税务登记管理有关问题的公告》（国家税务总局公告2011年第21号）第一条、第二条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不适用“多证合一”、“两证整合”的纳税人，满足以下情形的纳税人应办理纳税人（扣缴义务人）身份信息报告：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1.取得统一社会信用代码，但批准部门为除市场监督管理部门之外其他有关部门批准设立的（例如，社会团体，律师事务所）；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2.因经营地址变更等原因，注销后恢复开业的；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3.有独立的生产经营权、在财务上独立核算并定期向发包人或者出租人上交承包费或租金的承包承租人；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4.境外企业在中国境内承包建筑、安装、装配、勘探工程和提供劳务的；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5.从事生产、经营的纳税人，应经有关部门批准设立但未经有关部门批准的；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6.非境内注册居民企业收到居民身份认定书的；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7.根据税收法律、行政法规的规定负有扣缴税款义务的扣缴义务人，应当办理扣缴税款登记的；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上述纳税人（扣缴义务人）身份信息发生变化的也通过该事项办理。 </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18" w:type="dxa"/>
        </w:tblCellMar>
      </w:tblPr>
      <w:tblGrid>
        <w:gridCol w:w="612"/>
        <w:gridCol w:w="3567"/>
        <w:gridCol w:w="667"/>
        <w:gridCol w:w="670"/>
        <w:gridCol w:w="670"/>
        <w:gridCol w:w="670"/>
        <w:gridCol w:w="667"/>
        <w:gridCol w:w="670"/>
      </w:tblGrid>
      <w:tr>
        <w:tblPrEx>
          <w:tblCellMar>
            <w:top w:w="71" w:type="dxa"/>
            <w:left w:w="108" w:type="dxa"/>
            <w:bottom w:w="0" w:type="dxa"/>
            <w:right w:w="18"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90"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43"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18"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《纳税人（扣缴义务人）基础信息报告表》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4"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法定代表人（负责人、业主）居民身份证、护照或其他合法身份证件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变更信息的有关资料或证明材料复印件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1.《纳税人（扣缴义务人）基础信息报告表》的报送条件为不适用“多证合一”、“两证整合”的纳税人满足本事项“业务概述”中特定情形时报送；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2.法定代表人（负责人、业主）居民身份证、护照或其他合法身份证件的报送条件为新增基础信息采集的单位纳税人、临时税务登记纳税人、个体经营纳税人；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3.变更信息的有关资料或证明材料复印件的报送条件为纳税人（扣缴义务人）身份信息发生变更的。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仿宋_GB2312" w:eastAsia="仿宋_GB2312" w:cs="仿宋_GB2312"/>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r>
        <w:rPr>
          <w:rFonts w:hint="eastAsia" w:ascii="黑体" w:hAnsi="黑体" w:eastAsia="黑体" w:cs="黑体"/>
          <w:color w:val="auto"/>
          <w:sz w:val="72"/>
          <w:szCs w:val="72"/>
          <w:lang w:val="en-US" w:eastAsia="zh-CN"/>
        </w:rPr>
        <w:t>二十五、跨区域涉税事项报告</w:t>
      </w:r>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28"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1.《中华人民共和国税收征收管理法实施细则》（国务院令第362号）第二十一条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2.《国家税务总局关于明确跨区域涉税事项报验管理相关问题的公告》（国家税务总局公告2018年第38号）第一条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跨省（自治区、直辖市和计划单列市）临时从事生产经营活动的，向机构所在地的税务机关填报《跨区域涉税事项报告表》。纳税人在省（自治区、直辖市和计划单列市）内跨县（市）临时从事生产经营活动的，是否实施跨区域涉税事项报验管理由各省（自治区、直辖市和计划单列市）税务机关自行确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2.机构所在地的税务机关受理，发送给经营地的税务机关。</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3.纳税人合同延期的，既可向经营地的税务机关，也可向机构所在地的税务机关发起延期。</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4.异地不动产转让和租赁业务不适用跨区域涉税事项管理相关制度规定。</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8"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950"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加载统一社会信用代码的营业执照副本（未换照的出示税务登记证副本）或者加盖纳税人印章的副本复印件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A01068《跨区域涉税事项报告表》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提供加载统一社会信用代码的营业执照副本（未换照的出示税务登记证副本）或者加盖纳税人公章的副本复印件为未实行实名办税的纳税人。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firstLine="640" w:firstLineChars="2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二十六、跨区域涉税事项报验</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29"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1.《中华人民共和国税收征收管理法实施细则》（国务院令第362号）第二十一条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2.《国家税务总局关于明确跨区域涉税事项报验管理相关问题的公告》（国家税务总局公告2018年第38号）第四条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纳税人到达经营地后，首次在经营地办理涉税事宜时，向经营地税务机关报验。经营地税务机关受理纳税人报验信息，反馈报验状态、报验时间、报验机关给机构所在地税务机关。</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70"/>
        <w:gridCol w:w="667"/>
        <w:gridCol w:w="670"/>
        <w:gridCol w:w="670"/>
        <w:gridCol w:w="670"/>
        <w:gridCol w:w="667"/>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9" w:firstLine="0" w:firstLineChars="0"/>
              <w:jc w:val="center"/>
              <w:rPr>
                <w:rFonts w:cs="宋体"/>
                <w:color w:val="000000"/>
                <w:sz w:val="21"/>
              </w:rPr>
            </w:pPr>
            <w:r>
              <w:rPr>
                <w:rFonts w:cs="宋体"/>
                <w:color w:val="000000"/>
                <w:sz w:val="18"/>
              </w:rPr>
              <w:t xml:space="preserve">代保管 </w:t>
            </w:r>
          </w:p>
        </w:tc>
        <w:tc>
          <w:tcPr>
            <w:tcW w:w="667"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958"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加载统一社会信用代码的营业执照副本（未换照的出示税务登记证副本），或加盖纳税人公章的副本复印件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提供加载统一社会信用代码的营业执照副本（未换照的出示税务登记证副本）或者加盖纳税人公章的副本复印件为未实行实名办税的纳税人。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firstLine="640" w:firstLineChars="2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二十七、跨区域涉税事项信息反馈</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30"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1.《中华人民共和国税收征收管理法实施细则》（国务院令第362号）第二十一条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2.《国家税务总局关于明确跨区域涉税事项报验管理相关问题的公告》（国家税务总局公告2018年第38号）第五条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1.纳税人跨区域经营活动结束后，应当结清经营地税务机关的应纳税款以及其他涉税事项，向经营地的税务机关填报《经营地涉税事项反馈表》。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经营地税务机关核对资料，发现纳税人存在欠缴税款、多缴（包括预缴、应退未退）税款等未办结事项的，及时制发《税务事项通知书》，通知纳税人办理。纳税人不存在未办结事项的，经营地税务机关核销报验登记，在《经营地涉税事项反馈表》上签署意见（可使用业务专用章）。</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3.经营地税务机关对《经营地涉税事项反馈表》进行核对后，应当及时将相关信息反馈给机构所在地税务机关。纳税人不需要另行向机构所在地税务机关反馈。</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2" w:type="dxa"/>
          <w:left w:w="108" w:type="dxa"/>
          <w:bottom w:w="0" w:type="dxa"/>
          <w:right w:w="35" w:type="dxa"/>
        </w:tblCellMar>
      </w:tblPr>
      <w:tblGrid>
        <w:gridCol w:w="612"/>
        <w:gridCol w:w="3567"/>
        <w:gridCol w:w="667"/>
        <w:gridCol w:w="670"/>
        <w:gridCol w:w="670"/>
        <w:gridCol w:w="670"/>
        <w:gridCol w:w="667"/>
        <w:gridCol w:w="670"/>
      </w:tblGrid>
      <w:tr>
        <w:tblPrEx>
          <w:tblCellMar>
            <w:top w:w="72"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2"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A01069《经营地涉税事项反馈表》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firstLine="640" w:firstLineChars="2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二十八、增值税一般纳税人登记</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31"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《增值税一般纳税人登记管理办法》（国家税务总局令第43号）第二条、第三条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增值税一般纳税人资格实行登记制，登记事项由增值税纳税人向其主管税务机关办理。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1.小规模纳税人会计核算健全，能够提供准确税务资料的，可以向主管税务机关进行增值税一般纳税人登记。</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2.年应税销售额超过财政部、总局规定的小规模纳税人标准，除《增值税一般纳税人登记管理办法》（国家税务总局令第43号公布）第四条规定外的纳税人，应该向主管税务机关进行增值税一般纳税人登记。</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3.从事成品油销售的加油站、航空运输企业、电信企业总机构及其分支机构，一律由主管税务机关登记为增值税一般纳税人。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4.年应税销售额未超过规定标准的纳税人，会计核算健全，能够提供准确税务资料的，可以向主管税务机关办理增值税一般纳税人资格登记。</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5.纳税人登记为一般纳税人后，不得转为小规模纳税人，总局另有规定的除外。</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条件报送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A01057《增值税一般纳税人登记表》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税务登记证件副本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646"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市场监督管理部门核发的加载法人和其他组织统一社会信用代码的营业执照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1.税务登记证副本报送条件为未实行“多证合一、一照一码、两证整合”登记模式的纳税人报送，已实行实名办税的纳税人可取消报送；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2.市场监督管理部门核发的加载法人和其他组织统一社会信用代码的营业执照报送条件为实行“多证合一、一照一码、两证整合”登记模式的纳税人报送。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二十九、停业登记</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32"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《个体工商户税收定期定额征收管理办法》（国家税务总局令第 16 号公布， 国家税务总局令第 44 号修改）第二十条、第二十五条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1.实行定期定额征收方式的个体工商户或比照定期定额户进行税款征收管理的个人独资企业需要停业的，应当在停业前向税务机关申报办理停业登记。纳税人的停业期限不得超过一年。</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2.纳税人在申报办理停业登记时，应如实填写申请登记表，说明停业理由、停业期限、停业前的纳税情况和发票的领、用、存情况，并结清应纳税款、滞纳金、罚款。税务机关应收存其税务登记证件及副本。</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3.纳税人停业期满不能及时恢复生产经营的，应当在停业期满前到税务机关办理延长停业登记，并如实填写《停业复业报告书》。</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8"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A01012《停业复业报告书》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A01007《税务登记证》（正本）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A01008《税务登记证》（副本）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税务登记证正本、税务登记证副本的报送条件为纳税人存在未缴存证件的。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三十、复业登记</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33"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《个体工商户税收定期定额征收管理办法》（国家税务总局令第 16 号公布， 国家税务总局令第 44 号修改）第二十条、第二十五条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1.纳税人应当于恢复生产经营之前，向主管税务机关申报办理复业登记，领回并启用税务登记证件。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2.纳税人停业期满既未按期复业又不申请延长停业的，税务机关应当视为已恢复营业，实施正常的税收征收管理，并通知纳税人领回税务登记证件。</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A01012《停业复业报告书》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ind w:left="0" w:leftChars="0" w:firstLine="640" w:firstLineChars="200"/>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三十一、代开增值税专用发票</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34"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1、《中华人民共和国发票管理办法》（国务院令2010年第587号）第十六条</w:t>
      </w:r>
    </w:p>
    <w:p>
      <w:pPr>
        <w:pStyle w:val="12"/>
        <w:pageBreakBefore w:val="0"/>
        <w:widowControl w:val="0"/>
        <w:kinsoku/>
        <w:wordWrap/>
        <w:overflowPunct/>
        <w:bidi w:val="0"/>
        <w:adjustRightInd/>
        <w:snapToGrid/>
        <w:spacing w:line="360" w:lineRule="auto"/>
        <w:ind w:left="0" w:leftChars="0" w:firstLine="640" w:firstLineChars="20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2、《中华人民共和国发票管理办法实施细则》（国家税务总局令第25号公布，国家税务总局令第37号、第44号、第48号修改）第十九条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已办理税务登记且未选择自行开具增值税专用发票的小规模纳税人（包括个体经营者），以及总局确定的其他可予代开增值税专用发票的纳税人发生增值税应税行为、需要开具增值税专用发票时，可向其主管税务机关申请代开。</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1.增值税纳税人申请代开增值税专用发票时，应填写《代开增值税发票缴纳税款申报单》，到主管税务机关税款征收岗位按增值税专用发票上注明的税额全额申报缴纳税款。</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2.代开专用发票遇有填写错误、销货退回或销售折让等情形的，按照专用发票有关规定处理。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机关代开专用发票时填写有误的，应及时在防伪税控代开发票系统中作废，重新开具。代开专用发票后发生退票的，税务机关应按照增值税一般纳税人作废或开具负数专用发票的有关规定进行处理。对需要重新开票的，税务机关应同时进行新开票税额与原开票税额的清算，多退少补；对无需重新开票的，按规定退还增值税纳税人已缴的税款或抵顶下期正常申报税款。</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3.税务机关为小规模纳税人代开专用发票需要开具红字专用发票的，比照一般纳税人开具红字专用发票的处理办法，信息表第二联交代开税务机关。</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增值税小规模纳税人销售其取得的不动产以及其他个人出租不动产，购买方或承租方不属于其他个人的，纳税人缴纳增值税后可以向税务机关申请代开增值税专用发票。对于具备增值税专用发票安全保管条件、可连通网络、税务机关可有效监控代征税款及代开发票情况的政府部门等单位，县（区）以上税务机关经评估后认为风险可控的，可以同意其代征税款并代开增值税专用发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增值税小规模纳税人（其他个人除外）发生增值税应税行为，需要开具增值税专用发票的，可以自愿使用增值税发票管理系统自行开具。选择自行开具增值税专用发票的小规模纳税人，税务机关不再为其代开增值税专用发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接受税务机关委托代征税款的保险企业，向个人保险代理人支付佣金费用后，可代个人保险代理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应在备注栏内注明“个人保险代理人汇总代开”字样。</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7.未选择自行开具增值税专用发票的货物运输业小规模纳税人，在境内提供公路或内河货物运输服务，需要开具增值税专用发票的，在税务登记地、货物起运地、货物到达地或运输业务承揽地（含互联网物流平台所在地）中任何一地，就近向税务机关申请代开专用发票。</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18" w:type="dxa"/>
        </w:tblCellMar>
      </w:tblPr>
      <w:tblGrid>
        <w:gridCol w:w="612"/>
        <w:gridCol w:w="3567"/>
        <w:gridCol w:w="667"/>
        <w:gridCol w:w="670"/>
        <w:gridCol w:w="670"/>
        <w:gridCol w:w="670"/>
        <w:gridCol w:w="667"/>
        <w:gridCol w:w="670"/>
      </w:tblGrid>
      <w:tr>
        <w:tblPrEx>
          <w:tblCellMar>
            <w:top w:w="71" w:type="dxa"/>
            <w:left w:w="108" w:type="dxa"/>
            <w:bottom w:w="0" w:type="dxa"/>
            <w:right w:w="18" w:type="dxa"/>
          </w:tblCellMar>
        </w:tblPrEx>
        <w:trPr>
          <w:trHeight w:val="658"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18" w:type="dxa"/>
          </w:tblCellMar>
        </w:tblPrEx>
        <w:trPr>
          <w:trHeight w:val="641"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加载统一社会信用代码的营业执照（或税务登记证或组织机构代码证）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650"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4"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加载统一社会信用代码的营业执照（或税务登记证或组织机构代码证）复印件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A02095《代开增值税发票缴纳税款申报单》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4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经办人身份证件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5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经办人身份证件复印件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6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身份证件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7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身份证件复印件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646"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94" w:firstLine="0" w:firstLineChars="0"/>
              <w:jc w:val="center"/>
              <w:rPr>
                <w:rFonts w:cs="宋体"/>
                <w:color w:val="000000"/>
                <w:sz w:val="21"/>
              </w:rPr>
            </w:pPr>
            <w:r>
              <w:rPr>
                <w:rFonts w:cs="宋体"/>
                <w:color w:val="000000"/>
                <w:sz w:val="18"/>
              </w:rPr>
              <w:t xml:space="preserve">8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A02096 《货物运输业代开增值税专用发票缴纳税款申报单》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1.代开增值税发票缴纳税款申报单的报送条件为除异地代开外的纳税人申请代开增值税专用发票时；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2.身份证件及复印件的报送条件为自然人申请代开发票时；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3.加载统一社会信用代码的营业执照（或税务登记证或组织机构代码证）及其复印件的报送条件为除自然人外其他纳税人申请代开发票的，已实行实名办税的纳税人可取消报送；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4.经办人身份证件及其复印件的报送条件为在纳税人在境内提供公路或内河货物运输服务，需要代开增值税专用发票时以及除自然人外的其他纳税人申请代开发票时；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5.《货物运输业代开增值税专用发票缴纳税款申报单》的报送条件为纳税人在境内提供公路或内河货物运输服务，需要代开增值税专用发票时提供。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Style w:val="12"/>
        <w:pageBreakBefore w:val="0"/>
        <w:widowControl w:val="0"/>
        <w:kinsoku/>
        <w:wordWrap/>
        <w:overflowPunct/>
        <w:bidi w:val="0"/>
        <w:adjustRightInd/>
        <w:snapToGrid/>
        <w:spacing w:line="360" w:lineRule="auto"/>
        <w:textAlignment w:val="auto"/>
        <w:rPr>
          <w:rFonts w:hint="eastAsia" w:ascii="黑体" w:hAnsi="黑体" w:eastAsia="黑体" w:cs="黑体"/>
          <w:color w:val="auto"/>
          <w:sz w:val="72"/>
          <w:szCs w:val="72"/>
          <w:lang w:val="en-US" w:eastAsia="zh-CN"/>
        </w:rPr>
      </w:pPr>
    </w:p>
    <w:p>
      <w:pPr>
        <w:pStyle w:val="12"/>
        <w:pageBreakBefore w:val="0"/>
        <w:widowControl w:val="0"/>
        <w:kinsoku/>
        <w:wordWrap/>
        <w:overflowPunct/>
        <w:bidi w:val="0"/>
        <w:adjustRightInd/>
        <w:snapToGrid/>
        <w:spacing w:line="360" w:lineRule="auto"/>
        <w:textAlignment w:val="auto"/>
        <w:rPr>
          <w:rFonts w:hint="eastAsia" w:ascii="黑体" w:hAnsi="黑体" w:eastAsia="黑体" w:cs="黑体"/>
          <w:color w:val="auto"/>
          <w:sz w:val="72"/>
          <w:szCs w:val="72"/>
          <w:lang w:val="en-US" w:eastAsia="zh-CN"/>
        </w:rPr>
      </w:pPr>
    </w:p>
    <w:p>
      <w:pPr>
        <w:pStyle w:val="12"/>
        <w:pageBreakBefore w:val="0"/>
        <w:widowControl w:val="0"/>
        <w:kinsoku/>
        <w:wordWrap/>
        <w:overflowPunct/>
        <w:bidi w:val="0"/>
        <w:adjustRightInd/>
        <w:snapToGrid/>
        <w:spacing w:line="360" w:lineRule="auto"/>
        <w:textAlignment w:val="auto"/>
        <w:rPr>
          <w:rFonts w:hint="eastAsia" w:ascii="黑体" w:hAnsi="黑体" w:eastAsia="黑体" w:cs="黑体"/>
          <w:color w:val="auto"/>
          <w:sz w:val="72"/>
          <w:szCs w:val="72"/>
          <w:lang w:val="en-US" w:eastAsia="zh-CN"/>
        </w:rPr>
      </w:pPr>
    </w:p>
    <w:p>
      <w:pPr>
        <w:pStyle w:val="12"/>
        <w:pageBreakBefore w:val="0"/>
        <w:widowControl w:val="0"/>
        <w:kinsoku/>
        <w:wordWrap/>
        <w:overflowPunct/>
        <w:bidi w:val="0"/>
        <w:adjustRightInd/>
        <w:snapToGrid/>
        <w:spacing w:line="360" w:lineRule="auto"/>
        <w:textAlignment w:val="auto"/>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三十二、代开增值税普通发票</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35"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1、《中华人民共和国发票管理办法》（国务院令2010年第587号）第十六条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2、《中华人民共和国发票管理办法实施细则》（国家税务总局令第25号公布，国家税务总局令第37号、第44号、第48号修改）第十九条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机关依据纳税人申请，为符合代开条件的单位和个人开具增值税普通发票。不能自开增值税普通发票的小规模纳税人销售其取得的不动产，以及其他个人出租不动产，可以向税务机关申请代开增值税普通发票。对于具备增值税普通发票安全保管条件、可连通网络、税务机关可有效监控代征税款及代开发票情况的政府部门等单位，县（区）以上税务机关经评估后认为风险可控的，可以同意其代征税款并代开增值税普通发票。</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69" w:type="dxa"/>
          <w:left w:w="108" w:type="dxa"/>
          <w:bottom w:w="0" w:type="dxa"/>
          <w:right w:w="18" w:type="dxa"/>
        </w:tblCellMar>
      </w:tblPr>
      <w:tblGrid>
        <w:gridCol w:w="612"/>
        <w:gridCol w:w="3567"/>
        <w:gridCol w:w="667"/>
        <w:gridCol w:w="670"/>
        <w:gridCol w:w="670"/>
        <w:gridCol w:w="670"/>
        <w:gridCol w:w="667"/>
        <w:gridCol w:w="670"/>
      </w:tblGrid>
      <w:tr>
        <w:tblPrEx>
          <w:tblCellMar>
            <w:top w:w="69" w:type="dxa"/>
            <w:left w:w="108" w:type="dxa"/>
            <w:bottom w:w="0" w:type="dxa"/>
            <w:right w:w="18"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90"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43"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69" w:type="dxa"/>
            <w:left w:w="108" w:type="dxa"/>
            <w:bottom w:w="0" w:type="dxa"/>
            <w:right w:w="18" w:type="dxa"/>
          </w:tblCellMar>
        </w:tblPrEx>
        <w:trPr>
          <w:trHeight w:val="372"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A02095《代开增值税发票缴纳税款申报单》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9" w:type="dxa"/>
            <w:left w:w="108" w:type="dxa"/>
            <w:bottom w:w="0" w:type="dxa"/>
            <w:right w:w="18"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4"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加载统一社会信用代码的营业执照（或税务登记证）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9"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身份证件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9"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4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身份证明复印件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9" w:type="dxa"/>
            <w:left w:w="108" w:type="dxa"/>
            <w:bottom w:w="0" w:type="dxa"/>
            <w:right w:w="18"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5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经办人身份证明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9" w:type="dxa"/>
            <w:left w:w="108" w:type="dxa"/>
            <w:bottom w:w="0" w:type="dxa"/>
            <w:right w:w="18" w:type="dxa"/>
          </w:tblCellMar>
        </w:tblPrEx>
        <w:trPr>
          <w:trHeight w:val="386" w:hRule="atLeast"/>
          <w:jc w:val="center"/>
        </w:trPr>
        <w:tc>
          <w:tcPr>
            <w:tcW w:w="612" w:type="dxa"/>
            <w:tcBorders>
              <w:top w:val="single" w:color="000000" w:sz="6" w:space="0"/>
              <w:left w:val="single" w:color="000000" w:sz="12" w:space="0"/>
              <w:bottom w:val="single" w:color="000000" w:sz="4" w:space="0"/>
              <w:right w:val="single" w:color="000000" w:sz="6" w:space="0"/>
            </w:tcBorders>
            <w:noWrap w:val="0"/>
            <w:vAlign w:val="center"/>
          </w:tcPr>
          <w:p>
            <w:pPr>
              <w:widowControl/>
              <w:spacing w:line="259" w:lineRule="auto"/>
              <w:ind w:right="94" w:firstLine="0" w:firstLineChars="0"/>
              <w:jc w:val="center"/>
              <w:rPr>
                <w:rFonts w:cs="宋体"/>
                <w:color w:val="000000"/>
                <w:sz w:val="21"/>
              </w:rPr>
            </w:pPr>
            <w:r>
              <w:rPr>
                <w:rFonts w:cs="宋体"/>
                <w:color w:val="000000"/>
                <w:sz w:val="18"/>
              </w:rPr>
              <w:t xml:space="preserve">6 </w:t>
            </w:r>
          </w:p>
        </w:tc>
        <w:tc>
          <w:tcPr>
            <w:tcW w:w="3567" w:type="dxa"/>
            <w:tcBorders>
              <w:top w:val="single" w:color="000000" w:sz="6" w:space="0"/>
              <w:left w:val="single" w:color="000000" w:sz="6" w:space="0"/>
              <w:bottom w:val="single" w:color="000000" w:sz="4" w:space="0"/>
              <w:right w:val="single" w:color="000000" w:sz="6" w:space="0"/>
            </w:tcBorders>
            <w:noWrap w:val="0"/>
            <w:vAlign w:val="center"/>
          </w:tcPr>
          <w:p>
            <w:pPr>
              <w:widowControl/>
              <w:spacing w:line="259" w:lineRule="auto"/>
              <w:ind w:firstLine="0" w:firstLineChars="0"/>
              <w:jc w:val="left"/>
              <w:rPr>
                <w:rFonts w:cs="宋体"/>
                <w:color w:val="000000"/>
                <w:sz w:val="21"/>
              </w:rPr>
            </w:pPr>
            <w:r>
              <w:rPr>
                <w:rFonts w:cs="宋体"/>
                <w:color w:val="000000"/>
                <w:sz w:val="18"/>
              </w:rPr>
              <w:t xml:space="preserve">经办人身份证明复印件 </w:t>
            </w:r>
          </w:p>
        </w:tc>
        <w:tc>
          <w:tcPr>
            <w:tcW w:w="667" w:type="dxa"/>
            <w:tcBorders>
              <w:top w:val="single" w:color="000000" w:sz="6" w:space="0"/>
              <w:left w:val="single" w:color="000000" w:sz="6" w:space="0"/>
              <w:bottom w:val="single" w:color="000000" w:sz="4"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4"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4"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4"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4"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4" w:space="0"/>
              <w:right w:val="single" w:color="000000" w:sz="12"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9" w:type="dxa"/>
            <w:left w:w="108" w:type="dxa"/>
            <w:bottom w:w="0" w:type="dxa"/>
            <w:right w:w="18" w:type="dxa"/>
          </w:tblCellMar>
        </w:tblPrEx>
        <w:trPr>
          <w:trHeight w:val="386" w:hRule="atLeast"/>
          <w:jc w:val="center"/>
        </w:trPr>
        <w:tc>
          <w:tcPr>
            <w:tcW w:w="612" w:type="dxa"/>
            <w:tcBorders>
              <w:top w:val="single" w:color="000000" w:sz="4" w:space="0"/>
              <w:left w:val="single" w:color="000000" w:sz="12" w:space="0"/>
              <w:bottom w:val="single" w:color="000000" w:sz="4"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7 </w:t>
            </w:r>
          </w:p>
        </w:tc>
        <w:tc>
          <w:tcPr>
            <w:tcW w:w="3567" w:type="dxa"/>
            <w:tcBorders>
              <w:top w:val="single" w:color="000000" w:sz="4" w:space="0"/>
              <w:left w:val="single" w:color="000000" w:sz="6" w:space="0"/>
              <w:bottom w:val="single" w:color="000000" w:sz="4"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不动产权属资料 </w:t>
            </w:r>
          </w:p>
        </w:tc>
        <w:tc>
          <w:tcPr>
            <w:tcW w:w="667" w:type="dxa"/>
            <w:tcBorders>
              <w:top w:val="single" w:color="000000" w:sz="4" w:space="0"/>
              <w:left w:val="single" w:color="000000" w:sz="6" w:space="0"/>
              <w:bottom w:val="single" w:color="000000" w:sz="4"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4"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4"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4"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4" w:space="0"/>
              <w:left w:val="single" w:color="000000" w:sz="6" w:space="0"/>
              <w:bottom w:val="single" w:color="000000" w:sz="4"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4"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9"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4"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8 </w:t>
            </w:r>
          </w:p>
        </w:tc>
        <w:tc>
          <w:tcPr>
            <w:tcW w:w="3567" w:type="dxa"/>
            <w:tcBorders>
              <w:top w:val="single" w:color="000000" w:sz="6" w:space="0"/>
              <w:left w:val="single" w:color="000000" w:sz="6" w:space="0"/>
              <w:bottom w:val="single" w:color="000000" w:sz="4"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不动产权属资料复印件 </w:t>
            </w:r>
          </w:p>
        </w:tc>
        <w:tc>
          <w:tcPr>
            <w:tcW w:w="667" w:type="dxa"/>
            <w:tcBorders>
              <w:top w:val="single" w:color="000000" w:sz="6" w:space="0"/>
              <w:left w:val="single" w:color="000000" w:sz="6" w:space="0"/>
              <w:bottom w:val="single" w:color="000000" w:sz="4"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4"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4"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4"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4"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4"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9" w:type="dxa"/>
            <w:left w:w="108" w:type="dxa"/>
            <w:bottom w:w="0" w:type="dxa"/>
            <w:right w:w="18" w:type="dxa"/>
          </w:tblCellMar>
        </w:tblPrEx>
        <w:trPr>
          <w:trHeight w:val="634" w:hRule="atLeast"/>
          <w:jc w:val="center"/>
        </w:trPr>
        <w:tc>
          <w:tcPr>
            <w:tcW w:w="612" w:type="dxa"/>
            <w:tcBorders>
              <w:top w:val="single" w:color="000000" w:sz="4" w:space="0"/>
              <w:left w:val="single" w:color="000000" w:sz="12" w:space="0"/>
              <w:bottom w:val="single" w:color="000000" w:sz="4"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9 </w:t>
            </w:r>
          </w:p>
        </w:tc>
        <w:tc>
          <w:tcPr>
            <w:tcW w:w="3567" w:type="dxa"/>
            <w:tcBorders>
              <w:top w:val="single" w:color="000000" w:sz="4" w:space="0"/>
              <w:left w:val="single" w:color="000000" w:sz="6" w:space="0"/>
              <w:bottom w:val="single" w:color="000000" w:sz="4"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出租（转让）不动产的合同、协议或者税务机关认可的其他资料 </w:t>
            </w:r>
          </w:p>
        </w:tc>
        <w:tc>
          <w:tcPr>
            <w:tcW w:w="667" w:type="dxa"/>
            <w:tcBorders>
              <w:top w:val="single" w:color="000000" w:sz="4" w:space="0"/>
              <w:left w:val="single" w:color="000000" w:sz="6" w:space="0"/>
              <w:bottom w:val="single" w:color="000000" w:sz="4"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4"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4" w:space="0"/>
              <w:right w:val="single" w:color="000000" w:sz="6" w:space="0"/>
            </w:tcBorders>
            <w:noWrap w:val="0"/>
            <w:vAlign w:val="center"/>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4"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4" w:space="0"/>
              <w:left w:val="single" w:color="000000" w:sz="6" w:space="0"/>
              <w:bottom w:val="single" w:color="000000" w:sz="4"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4"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69" w:type="dxa"/>
            <w:left w:w="108" w:type="dxa"/>
            <w:bottom w:w="0" w:type="dxa"/>
            <w:right w:w="18" w:type="dxa"/>
          </w:tblCellMar>
        </w:tblPrEx>
        <w:trPr>
          <w:trHeight w:val="643" w:hRule="atLeast"/>
          <w:jc w:val="center"/>
        </w:trPr>
        <w:tc>
          <w:tcPr>
            <w:tcW w:w="612" w:type="dxa"/>
            <w:tcBorders>
              <w:top w:val="single" w:color="000000" w:sz="4" w:space="0"/>
              <w:left w:val="single" w:color="000000" w:sz="12" w:space="0"/>
              <w:bottom w:val="single" w:color="000000" w:sz="12" w:space="0"/>
              <w:right w:val="single" w:color="000000" w:sz="6" w:space="0"/>
            </w:tcBorders>
            <w:noWrap w:val="0"/>
            <w:vAlign w:val="center"/>
          </w:tcPr>
          <w:p>
            <w:pPr>
              <w:widowControl/>
              <w:spacing w:line="259" w:lineRule="auto"/>
              <w:ind w:right="72" w:firstLine="0" w:firstLineChars="0"/>
              <w:jc w:val="center"/>
              <w:rPr>
                <w:rFonts w:cs="宋体"/>
                <w:color w:val="000000"/>
                <w:sz w:val="21"/>
              </w:rPr>
            </w:pPr>
            <w:r>
              <w:rPr>
                <w:rFonts w:cs="宋体"/>
                <w:color w:val="000000"/>
                <w:sz w:val="18"/>
              </w:rPr>
              <w:t xml:space="preserve">10 </w:t>
            </w:r>
          </w:p>
        </w:tc>
        <w:tc>
          <w:tcPr>
            <w:tcW w:w="3567" w:type="dxa"/>
            <w:tcBorders>
              <w:top w:val="single" w:color="000000" w:sz="4"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出租（转让）不动产的合同、协议或者税务机关认可的其他资料复印件 </w:t>
            </w:r>
          </w:p>
        </w:tc>
        <w:tc>
          <w:tcPr>
            <w:tcW w:w="667" w:type="dxa"/>
            <w:tcBorders>
              <w:top w:val="single" w:color="000000" w:sz="4"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12"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4"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4" w:space="0"/>
              <w:left w:val="single" w:color="000000" w:sz="6" w:space="0"/>
              <w:bottom w:val="single" w:color="000000" w:sz="12"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1.加载统一社会信用代码的营业执照（或税务登记证）的报送条件为已办理税务登记的纳税人，实行实名办税的纳税人可取消报送；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2.身份证件及其复印件的报送条件为自然人；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3.经办人身份证明及其复印件的报送条件为单位；</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三十三、代开发票作废</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36"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《中华人民共和国发票管理办法实施细则》（国家税务总局令第25号公布，国家税务总局令第37号、第44号、第48号修改）第二十七条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机关为纳税人代开发票后，发生销货退回或销售折让、开票有误、应税服务中止等情形，如已跨月，则应按照增值税一般纳税人开具负数专用发票的有关规定进行处理；如未跨月，在收回全部联次后，符合条件的直接按作废处理。</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已开具发票各联次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经办人居民身份证身份证或其他证明身份</w:t>
            </w:r>
            <w:r>
              <w:rPr>
                <w:rFonts w:hint="eastAsia" w:cs="宋体"/>
                <w:color w:val="000000"/>
                <w:sz w:val="18"/>
              </w:rPr>
              <w:t>的合法证件</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三十四、出口退（免）税企业备案信息报告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37"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1、《国家税务总局关于部分税务行政审批事项取消后有关管理问题的公告》(国家税务总局公告2015年第56号)第三条</w:t>
      </w:r>
    </w:p>
    <w:p>
      <w:pPr>
        <w:pStyle w:val="12"/>
        <w:pageBreakBefore w:val="0"/>
        <w:widowControl w:val="0"/>
        <w:kinsoku/>
        <w:wordWrap/>
        <w:overflowPunct/>
        <w:bidi w:val="0"/>
        <w:adjustRightInd/>
        <w:snapToGrid/>
        <w:spacing w:line="360" w:lineRule="auto"/>
        <w:ind w:left="0" w:leftChars="0" w:firstLine="640" w:firstLineChars="20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2、《国家税务总局关于发布〈融资租赁货物出口退税管理办法〉的公告》(国家税务总局公告2014年第56号)第二章第五条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3、《国家税务总局关于调整完善外贸综合服务企业办理出口货物退(免)税有关事项的公告》(国家税务总局公告2017年第35号)第三条、第四条</w:t>
      </w:r>
    </w:p>
    <w:p>
      <w:pPr>
        <w:pStyle w:val="12"/>
        <w:pageBreakBefore w:val="0"/>
        <w:widowControl w:val="0"/>
        <w:kinsoku/>
        <w:wordWrap/>
        <w:overflowPunct/>
        <w:bidi w:val="0"/>
        <w:adjustRightInd/>
        <w:snapToGrid/>
        <w:spacing w:line="360" w:lineRule="auto"/>
        <w:ind w:left="0" w:leftChars="0" w:firstLine="640" w:firstLineChars="200"/>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4、《国家税务总局关于优化整合出口退税信息系统更好服务纳税人有关事项的公告》（国家税务总局公告2021年第15号）第二条</w:t>
      </w:r>
    </w:p>
    <w:p>
      <w:pPr>
        <w:pStyle w:val="11"/>
        <w:spacing w:line="640" w:lineRule="exact"/>
        <w:ind w:left="0" w:leftChars="0" w:firstLine="640" w:firstLineChars="200"/>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本事项是指享受出口退（免）税政策的出口企业，在申报出口退（免）税前向主管税务机关申请办理出口退（免）税企业备案以及后续的备案变更、备案撤回事项。具体包括：出口退（免）税备案管理、生产企业委托代办退税备案管理、外贸综合服务企业代办退税备案管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主管税务机关受理企业申请后，对于符合规定的，办理相关备案手续，并将处理结果及时反馈企业。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1.出口退（免）税备案管理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对于出口企业首次申报出口退（免）税时，向主管税务机关申请的出口退（免）税备案业务，税务机关应结合其提供的《出口退（免）税备案表》及相关资料办理出口退（免）税备案手续。对于《出口退（免）税备案表》中的内容发生变更的，主管税务机关应结合其提供的相关资料办理备案变更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出口企业申请撤回出口退（免）税备案的，若已办理生产企业委托代办退税备案，税务机关应在其已按规定办理撤回生产企业委托代办退税备案事项后予以办理备案撤回手续。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对于出口企业涉及需结清税款的出口退（免）税备案变更和备案撤回业务，主管税务机关应按规定结清退（免）税款后办理相关备案手续。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其他需要注意的情形：</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（1）主管出口退税的税务机关受理出口企业的增值税零税率应税服务退（免）税备案时，对于已办理过出口退（免）税备案的出口企业，应按规定结合其提供的增值税零税率应税服务对应的资料办理备案手续。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（2）主管出口退税的税务机关受理出口企业启运港退（免）税首次申报时，即视为出口企业完成启运港退（免）税备案。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（3）主管税务机关应对横琴、平潭区内从区外购买货物的企业、区内水电气企业办理出口退（免）税备案手续。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（4）主管税务机关受理退税代理机构首次申报境外旅客离境退税结算时，先对其办理退税代理机构备案。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（5）对于外国驻华使（领）馆的出口退（免）税备案业务，北京市税务局应根据外交部礼宾司提供的使（领）馆退税账户办理备案手续。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（6）无纸化管理备案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税务机关应受理符合以下条件的出口企业的无纸化管理申请：</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①自愿申请开展出口退（免）税无纸化管理工作，且向主管税务机关承诺能够按规定将有关申报资料留存企业备查；</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②出口退（免）税企业分类管理类别为一类、二类、三类；</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③有税控数字签名证书或主管税务机关认可的其他数字签名证书；</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④能够按规定报送经数字签名后的出口退（免）税全部申报资料的电子数据。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2.生产企业委托代办退税备案管理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委托代办退税的生产企业在首次委托综服企业代办退税前，所在地主管税务机关应及时办理委托代办退税备案手续。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委托代办退税的生产企业《代办退税情况备案表》内容发生变化时，主管税务机关应结合其提供的资料办理相关手续。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委托代办退税的生产企业申请撤回代办退税备案的，税务机关应在代办退税款结清后予以办理撤回手续。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3.外贸综合服务企业代办退税备案管理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外贸综合服务企业所在地主管税务机关对其首次代办退税前，申请的代办退税备案业务应结合其报送的《代办退税情况备案表》按规定办理相关备案手续。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外贸综合服务企业的《代办退税情况备案表》内容发生变化时，主管税务机关应结合其提供的资料办理相关手续。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综服企业代办退税备案管理包括综服企业代办退税的首次备案及备案变更。</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88" w:type="dxa"/>
        <w:jc w:val="center"/>
        <w:tblLayout w:type="fixed"/>
        <w:tblCellMar>
          <w:top w:w="71" w:type="dxa"/>
          <w:left w:w="14" w:type="dxa"/>
          <w:bottom w:w="0" w:type="dxa"/>
          <w:right w:w="7" w:type="dxa"/>
        </w:tblCellMar>
      </w:tblPr>
      <w:tblGrid>
        <w:gridCol w:w="614"/>
        <w:gridCol w:w="3564"/>
        <w:gridCol w:w="670"/>
        <w:gridCol w:w="667"/>
        <w:gridCol w:w="668"/>
        <w:gridCol w:w="670"/>
        <w:gridCol w:w="667"/>
        <w:gridCol w:w="668"/>
      </w:tblGrid>
      <w:tr>
        <w:tblPrEx>
          <w:tblCellMar>
            <w:top w:w="71" w:type="dxa"/>
            <w:left w:w="14" w:type="dxa"/>
            <w:bottom w:w="0" w:type="dxa"/>
            <w:right w:w="7" w:type="dxa"/>
          </w:tblCellMar>
        </w:tblPrEx>
        <w:trPr>
          <w:trHeight w:val="646" w:hRule="atLeast"/>
          <w:jc w:val="center"/>
        </w:trPr>
        <w:tc>
          <w:tcPr>
            <w:tcW w:w="614"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10" w:firstLine="0" w:firstLineChars="0"/>
              <w:rPr>
                <w:rFonts w:cs="宋体"/>
                <w:color w:val="000000"/>
                <w:sz w:val="21"/>
              </w:rPr>
            </w:pPr>
            <w:r>
              <w:rPr>
                <w:rFonts w:cs="宋体"/>
                <w:color w:val="000000"/>
                <w:sz w:val="18"/>
              </w:rPr>
              <w:t xml:space="preserve">序号 </w:t>
            </w:r>
          </w:p>
        </w:tc>
        <w:tc>
          <w:tcPr>
            <w:tcW w:w="3564"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10"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必报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137" w:firstLine="0" w:firstLineChars="0"/>
              <w:rPr>
                <w:rFonts w:cs="宋体"/>
                <w:color w:val="000000"/>
                <w:sz w:val="21"/>
              </w:rPr>
            </w:pPr>
            <w:r>
              <w:rPr>
                <w:rFonts w:cs="宋体"/>
                <w:color w:val="000000"/>
                <w:sz w:val="18"/>
              </w:rPr>
              <w:t>条件</w:t>
            </w:r>
          </w:p>
          <w:p>
            <w:pPr>
              <w:widowControl/>
              <w:spacing w:line="259" w:lineRule="auto"/>
              <w:ind w:left="137"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left="47" w:right="56" w:firstLine="0" w:firstLineChars="0"/>
              <w:jc w:val="center"/>
              <w:rPr>
                <w:rFonts w:cs="宋体"/>
                <w:color w:val="000000"/>
                <w:sz w:val="21"/>
              </w:rPr>
            </w:pPr>
            <w:r>
              <w:rPr>
                <w:rFonts w:cs="宋体"/>
                <w:color w:val="000000"/>
                <w:sz w:val="18"/>
              </w:rPr>
              <w:t xml:space="preserve">代保管 </w:t>
            </w:r>
          </w:p>
        </w:tc>
        <w:tc>
          <w:tcPr>
            <w:tcW w:w="668"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核销 </w:t>
            </w:r>
          </w:p>
        </w:tc>
      </w:tr>
      <w:tr>
        <w:tblPrEx>
          <w:tblCellMar>
            <w:top w:w="71" w:type="dxa"/>
            <w:left w:w="14" w:type="dxa"/>
            <w:bottom w:w="0" w:type="dxa"/>
            <w:right w:w="7" w:type="dxa"/>
          </w:tblCellMar>
        </w:tblPrEx>
        <w:trPr>
          <w:trHeight w:val="329"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 w:firstLine="0" w:firstLineChars="0"/>
              <w:jc w:val="center"/>
              <w:rPr>
                <w:rFonts w:cs="宋体"/>
                <w:color w:val="000000"/>
                <w:sz w:val="21"/>
              </w:rPr>
            </w:pPr>
            <w:r>
              <w:rPr>
                <w:rFonts w:cs="宋体"/>
                <w:color w:val="000000"/>
                <w:sz w:val="18"/>
              </w:rPr>
              <w:t xml:space="preserve">1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A04042《出口退（免）税备案表》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624"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 w:firstLine="0" w:firstLineChars="0"/>
              <w:jc w:val="center"/>
              <w:rPr>
                <w:rFonts w:cs="宋体"/>
                <w:color w:val="000000"/>
                <w:sz w:val="21"/>
              </w:rPr>
            </w:pPr>
            <w:r>
              <w:rPr>
                <w:rFonts w:cs="宋体"/>
                <w:color w:val="000000"/>
                <w:sz w:val="18"/>
              </w:rPr>
              <w:t xml:space="preserve">2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对外贸易经营者备案登记表（加盖备案登记专用章）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7"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 w:firstLine="0" w:firstLineChars="0"/>
              <w:jc w:val="center"/>
              <w:rPr>
                <w:rFonts w:cs="宋体"/>
                <w:color w:val="000000"/>
                <w:sz w:val="21"/>
              </w:rPr>
            </w:pPr>
            <w:r>
              <w:rPr>
                <w:rFonts w:cs="宋体"/>
                <w:color w:val="000000"/>
                <w:sz w:val="18"/>
              </w:rPr>
              <w:t xml:space="preserve">3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委托代理出口协议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950"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 w:firstLine="0" w:firstLineChars="0"/>
              <w:jc w:val="center"/>
              <w:rPr>
                <w:rFonts w:cs="宋体"/>
                <w:color w:val="000000"/>
                <w:sz w:val="21"/>
              </w:rPr>
            </w:pPr>
            <w:r>
              <w:rPr>
                <w:rFonts w:cs="宋体"/>
                <w:color w:val="000000"/>
                <w:sz w:val="18"/>
              </w:rPr>
              <w:t xml:space="preserve">4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《中华人民共和国海关报关单位注册登记证书》或加盖海关印章的《海关进出口货物收发货人备案回执》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624" w:hRule="atLeast"/>
          <w:jc w:val="center"/>
        </w:trPr>
        <w:tc>
          <w:tcPr>
            <w:tcW w:w="614" w:type="dxa"/>
            <w:tcBorders>
              <w:top w:val="single" w:color="000000" w:sz="6" w:space="0"/>
              <w:left w:val="single" w:color="000000" w:sz="12" w:space="0"/>
              <w:bottom w:val="single" w:color="auto" w:sz="4" w:space="0"/>
              <w:right w:val="single" w:color="000000" w:sz="6" w:space="0"/>
            </w:tcBorders>
            <w:noWrap w:val="0"/>
            <w:vAlign w:val="center"/>
          </w:tcPr>
          <w:p>
            <w:pPr>
              <w:widowControl/>
              <w:spacing w:line="259" w:lineRule="auto"/>
              <w:ind w:right="9" w:firstLine="0" w:firstLineChars="0"/>
              <w:jc w:val="center"/>
              <w:rPr>
                <w:rFonts w:cs="宋体"/>
                <w:color w:val="000000"/>
                <w:sz w:val="21"/>
              </w:rPr>
            </w:pPr>
            <w:r>
              <w:rPr>
                <w:rFonts w:cs="宋体"/>
                <w:color w:val="000000"/>
                <w:sz w:val="18"/>
              </w:rPr>
              <w:t xml:space="preserve">5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《中华人民共和国外商投资企业批准证书》或《外商投资企业设立备案回执》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6" w:hRule="atLeast"/>
          <w:jc w:val="center"/>
        </w:trPr>
        <w:tc>
          <w:tcPr>
            <w:tcW w:w="614" w:type="dxa"/>
            <w:tcBorders>
              <w:top w:val="single" w:color="auto" w:sz="4" w:space="0"/>
              <w:left w:val="single" w:color="000000" w:sz="12" w:space="0"/>
              <w:bottom w:val="single" w:color="auto" w:sz="4" w:space="0"/>
              <w:right w:val="single" w:color="auto" w:sz="4" w:space="0"/>
            </w:tcBorders>
            <w:noWrap w:val="0"/>
            <w:vAlign w:val="top"/>
          </w:tcPr>
          <w:p>
            <w:pPr>
              <w:widowControl/>
              <w:spacing w:line="259" w:lineRule="auto"/>
              <w:ind w:right="9" w:firstLine="0" w:firstLineChars="0"/>
              <w:jc w:val="center"/>
              <w:rPr>
                <w:rFonts w:cs="宋体"/>
                <w:color w:val="000000"/>
                <w:sz w:val="18"/>
              </w:rPr>
            </w:pPr>
            <w:r>
              <w:rPr>
                <w:rFonts w:hint="eastAsia" w:cs="宋体"/>
                <w:color w:val="000000"/>
                <w:sz w:val="18"/>
              </w:rPr>
              <w:t>6</w:t>
            </w:r>
          </w:p>
        </w:tc>
        <w:tc>
          <w:tcPr>
            <w:tcW w:w="3564" w:type="dxa"/>
            <w:tcBorders>
              <w:top w:val="single" w:color="000000" w:sz="6" w:space="0"/>
              <w:left w:val="single" w:color="auto" w:sz="4"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国际船舶运输经营许可证复印件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9" w:hRule="atLeast"/>
          <w:jc w:val="center"/>
        </w:trPr>
        <w:tc>
          <w:tcPr>
            <w:tcW w:w="614" w:type="dxa"/>
            <w:tcBorders>
              <w:top w:val="single" w:color="auto" w:sz="4" w:space="0"/>
              <w:left w:val="single" w:color="000000" w:sz="12" w:space="0"/>
              <w:bottom w:val="single" w:color="auto" w:sz="4" w:space="0"/>
              <w:right w:val="single" w:color="auto" w:sz="4" w:space="0"/>
            </w:tcBorders>
            <w:noWrap w:val="0"/>
            <w:vAlign w:val="top"/>
          </w:tcPr>
          <w:p>
            <w:pPr>
              <w:widowControl/>
              <w:spacing w:line="259" w:lineRule="auto"/>
              <w:ind w:right="9" w:firstLine="0" w:firstLineChars="0"/>
              <w:jc w:val="center"/>
              <w:rPr>
                <w:rFonts w:cs="宋体"/>
                <w:color w:val="000000"/>
                <w:sz w:val="18"/>
              </w:rPr>
            </w:pPr>
            <w:r>
              <w:rPr>
                <w:rFonts w:hint="eastAsia" w:cs="宋体"/>
                <w:color w:val="000000"/>
                <w:sz w:val="18"/>
              </w:rPr>
              <w:t>7</w:t>
            </w:r>
          </w:p>
        </w:tc>
        <w:tc>
          <w:tcPr>
            <w:tcW w:w="3564" w:type="dxa"/>
            <w:tcBorders>
              <w:top w:val="single" w:color="000000" w:sz="6" w:space="0"/>
              <w:left w:val="single" w:color="auto" w:sz="4"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公共航空运输企业经营许可证复印件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6" w:hRule="atLeast"/>
          <w:jc w:val="center"/>
        </w:trPr>
        <w:tc>
          <w:tcPr>
            <w:tcW w:w="614" w:type="dxa"/>
            <w:tcBorders>
              <w:top w:val="single" w:color="auto" w:sz="4" w:space="0"/>
              <w:left w:val="single" w:color="000000" w:sz="12" w:space="0"/>
              <w:bottom w:val="single" w:color="auto" w:sz="4" w:space="0"/>
              <w:right w:val="single" w:color="auto" w:sz="4" w:space="0"/>
            </w:tcBorders>
            <w:noWrap w:val="0"/>
            <w:vAlign w:val="top"/>
          </w:tcPr>
          <w:p>
            <w:pPr>
              <w:widowControl/>
              <w:spacing w:line="259" w:lineRule="auto"/>
              <w:ind w:right="9" w:firstLine="0" w:firstLineChars="0"/>
              <w:jc w:val="center"/>
              <w:rPr>
                <w:rFonts w:cs="宋体"/>
                <w:color w:val="000000"/>
                <w:sz w:val="18"/>
              </w:rPr>
            </w:pPr>
            <w:r>
              <w:rPr>
                <w:rFonts w:hint="eastAsia" w:cs="宋体"/>
                <w:color w:val="000000"/>
                <w:sz w:val="18"/>
              </w:rPr>
              <w:t>8</w:t>
            </w:r>
          </w:p>
        </w:tc>
        <w:tc>
          <w:tcPr>
            <w:tcW w:w="3564" w:type="dxa"/>
            <w:tcBorders>
              <w:top w:val="single" w:color="000000" w:sz="6" w:space="0"/>
              <w:left w:val="single" w:color="auto" w:sz="4"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道路运输经营许可证复印件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6" w:hRule="atLeast"/>
          <w:jc w:val="center"/>
        </w:trPr>
        <w:tc>
          <w:tcPr>
            <w:tcW w:w="614" w:type="dxa"/>
            <w:tcBorders>
              <w:top w:val="single" w:color="auto" w:sz="4" w:space="0"/>
              <w:left w:val="single" w:color="000000" w:sz="12" w:space="0"/>
              <w:bottom w:val="single" w:color="auto" w:sz="4" w:space="0"/>
              <w:right w:val="single" w:color="auto" w:sz="4" w:space="0"/>
            </w:tcBorders>
            <w:noWrap w:val="0"/>
            <w:vAlign w:val="top"/>
          </w:tcPr>
          <w:p>
            <w:pPr>
              <w:widowControl/>
              <w:spacing w:line="259" w:lineRule="auto"/>
              <w:ind w:right="9" w:firstLine="0" w:firstLineChars="0"/>
              <w:jc w:val="center"/>
              <w:rPr>
                <w:rFonts w:cs="宋体"/>
                <w:color w:val="000000"/>
                <w:sz w:val="18"/>
              </w:rPr>
            </w:pPr>
            <w:r>
              <w:rPr>
                <w:rFonts w:hint="eastAsia" w:cs="宋体"/>
                <w:color w:val="000000"/>
                <w:sz w:val="18"/>
              </w:rPr>
              <w:t>9</w:t>
            </w:r>
          </w:p>
        </w:tc>
        <w:tc>
          <w:tcPr>
            <w:tcW w:w="3564" w:type="dxa"/>
            <w:tcBorders>
              <w:top w:val="single" w:color="000000" w:sz="6" w:space="0"/>
              <w:left w:val="single" w:color="auto" w:sz="4"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国际汽车运输行车许可证复印件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639" w:hRule="atLeast"/>
          <w:jc w:val="center"/>
        </w:trPr>
        <w:tc>
          <w:tcPr>
            <w:tcW w:w="614" w:type="dxa"/>
            <w:tcBorders>
              <w:top w:val="single" w:color="auto" w:sz="4" w:space="0"/>
              <w:left w:val="single" w:color="000000" w:sz="12" w:space="0"/>
              <w:bottom w:val="single" w:color="000000" w:sz="6" w:space="0"/>
              <w:right w:val="single" w:color="000000" w:sz="6" w:space="0"/>
            </w:tcBorders>
            <w:noWrap w:val="0"/>
            <w:vAlign w:val="center"/>
          </w:tcPr>
          <w:p>
            <w:pPr>
              <w:widowControl/>
              <w:spacing w:line="259" w:lineRule="auto"/>
              <w:ind w:right="9" w:firstLine="0" w:firstLineChars="0"/>
              <w:jc w:val="center"/>
              <w:rPr>
                <w:rFonts w:cs="宋体"/>
                <w:color w:val="000000"/>
                <w:sz w:val="21"/>
              </w:rPr>
            </w:pPr>
            <w:r>
              <w:rPr>
                <w:rFonts w:cs="宋体"/>
                <w:color w:val="000000"/>
                <w:sz w:val="18"/>
              </w:rPr>
              <w:t xml:space="preserve">10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持《道路运输证》的直通港澳运输车辆的物权证明复印件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9"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 w:firstLine="0" w:firstLineChars="0"/>
              <w:jc w:val="center"/>
              <w:rPr>
                <w:rFonts w:cs="宋体"/>
                <w:color w:val="000000"/>
                <w:sz w:val="21"/>
              </w:rPr>
            </w:pPr>
            <w:r>
              <w:rPr>
                <w:rFonts w:cs="宋体"/>
                <w:color w:val="000000"/>
                <w:sz w:val="18"/>
              </w:rPr>
              <w:t xml:space="preserve">11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台湾海峡两岸间水路运输许可证复印件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624"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 w:firstLine="0" w:firstLineChars="0"/>
              <w:jc w:val="center"/>
              <w:rPr>
                <w:rFonts w:cs="宋体"/>
                <w:color w:val="000000"/>
                <w:sz w:val="21"/>
              </w:rPr>
            </w:pPr>
            <w:r>
              <w:rPr>
                <w:rFonts w:cs="宋体"/>
                <w:color w:val="000000"/>
                <w:sz w:val="18"/>
              </w:rPr>
              <w:t xml:space="preserve">12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《台湾海峡两岸间船舶营运证》船舶的物权证明复印件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6"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 w:firstLine="0" w:firstLineChars="0"/>
              <w:jc w:val="center"/>
              <w:rPr>
                <w:rFonts w:cs="宋体"/>
                <w:color w:val="000000"/>
                <w:sz w:val="21"/>
              </w:rPr>
            </w:pPr>
            <w:r>
              <w:rPr>
                <w:rFonts w:cs="宋体"/>
                <w:color w:val="000000"/>
                <w:sz w:val="18"/>
              </w:rPr>
              <w:t xml:space="preserve">13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rPr>
                <w:rFonts w:cs="宋体"/>
                <w:color w:val="000000"/>
                <w:sz w:val="21"/>
              </w:rPr>
            </w:pPr>
            <w:r>
              <w:rPr>
                <w:rFonts w:cs="宋体"/>
                <w:color w:val="000000"/>
                <w:sz w:val="18"/>
              </w:rPr>
              <w:t xml:space="preserve">港澳线路运营许可船舶的物权证明复印件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6"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 w:firstLine="0" w:firstLineChars="0"/>
              <w:jc w:val="center"/>
              <w:rPr>
                <w:rFonts w:cs="宋体"/>
                <w:color w:val="000000"/>
                <w:sz w:val="21"/>
              </w:rPr>
            </w:pPr>
            <w:r>
              <w:rPr>
                <w:rFonts w:cs="宋体"/>
                <w:color w:val="000000"/>
                <w:sz w:val="18"/>
              </w:rPr>
              <w:t xml:space="preserve">14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期租、程租和湿租合同或协议复印件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6"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 w:firstLine="0" w:firstLineChars="0"/>
              <w:jc w:val="center"/>
              <w:rPr>
                <w:rFonts w:cs="宋体"/>
                <w:color w:val="000000"/>
                <w:sz w:val="21"/>
              </w:rPr>
            </w:pPr>
            <w:r>
              <w:rPr>
                <w:rFonts w:cs="宋体"/>
                <w:color w:val="000000"/>
                <w:sz w:val="18"/>
              </w:rPr>
              <w:t xml:space="preserve">15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技术出口合同登记证复印件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9"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 w:firstLine="0" w:firstLineChars="0"/>
              <w:jc w:val="center"/>
              <w:rPr>
                <w:rFonts w:cs="宋体"/>
                <w:color w:val="000000"/>
                <w:sz w:val="21"/>
              </w:rPr>
            </w:pPr>
            <w:r>
              <w:rPr>
                <w:rFonts w:cs="宋体"/>
                <w:color w:val="000000"/>
                <w:sz w:val="18"/>
              </w:rPr>
              <w:t xml:space="preserve">16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通用航空经营许可证复印件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624"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 w:firstLine="0" w:firstLineChars="0"/>
              <w:jc w:val="center"/>
              <w:rPr>
                <w:rFonts w:cs="宋体"/>
                <w:color w:val="000000"/>
                <w:sz w:val="21"/>
              </w:rPr>
            </w:pPr>
            <w:r>
              <w:rPr>
                <w:rFonts w:cs="宋体"/>
                <w:color w:val="000000"/>
                <w:sz w:val="18"/>
              </w:rPr>
              <w:t xml:space="preserve">17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94" w:firstLine="0" w:firstLineChars="0"/>
              <w:jc w:val="left"/>
              <w:rPr>
                <w:rFonts w:cs="宋体"/>
                <w:color w:val="000000"/>
                <w:sz w:val="21"/>
              </w:rPr>
            </w:pPr>
            <w:r>
              <w:rPr>
                <w:rFonts w:cs="宋体"/>
                <w:color w:val="000000"/>
                <w:sz w:val="18"/>
              </w:rPr>
              <w:t xml:space="preserve">提供铁路客货运输的《企业法人营业执照》复印件或其他具有该服务资质证明复印件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8"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3"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82"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953"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18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提供“商业卫星发射服务”的《企业法人营业执照》复印件或其他具有该服务资质的证明材料的复印件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6"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19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从事融资租赁业务资质证明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6"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20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融资租赁合同（有法律效力的中文版）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6"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21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退税代理机构与省税务局签订的服务协议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9"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22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有关变更项目的批准文件、证明材料复印件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638"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23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A08065《企业撤回出口退（免）税备案未结清退（免）税确认书》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7"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24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合并、分立、改制重组企业决议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6"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25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合并、分立、改制重组企业章程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329"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26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合并、分立、改制重组相关部门批件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638"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27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承继撤回备案企业权利和义务的企业在撤回备案企业所在地的开户银行名称及账号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4" w:type="dxa"/>
            <w:bottom w:w="0" w:type="dxa"/>
            <w:right w:w="7" w:type="dxa"/>
          </w:tblCellMar>
        </w:tblPrEx>
        <w:trPr>
          <w:trHeight w:val="629" w:hRule="atLeast"/>
          <w:jc w:val="center"/>
        </w:trPr>
        <w:tc>
          <w:tcPr>
            <w:tcW w:w="614"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28 </w:t>
            </w:r>
          </w:p>
        </w:tc>
        <w:tc>
          <w:tcPr>
            <w:tcW w:w="3564" w:type="dxa"/>
            <w:tcBorders>
              <w:top w:val="single" w:color="000000" w:sz="6" w:space="0"/>
              <w:left w:val="single" w:color="000000" w:sz="6" w:space="0"/>
              <w:bottom w:val="single" w:color="000000" w:sz="12" w:space="0"/>
              <w:right w:val="single" w:color="000000" w:sz="6" w:space="0"/>
            </w:tcBorders>
            <w:noWrap w:val="0"/>
            <w:vAlign w:val="top"/>
          </w:tcPr>
          <w:p>
            <w:pPr>
              <w:widowControl/>
              <w:spacing w:after="59" w:line="259" w:lineRule="auto"/>
              <w:ind w:firstLine="0" w:firstLineChars="0"/>
              <w:rPr>
                <w:rFonts w:cs="宋体"/>
                <w:color w:val="000000"/>
                <w:sz w:val="21"/>
              </w:rPr>
            </w:pPr>
            <w:r>
              <w:rPr>
                <w:rFonts w:cs="宋体"/>
                <w:color w:val="000000"/>
                <w:sz w:val="18"/>
              </w:rPr>
              <w:t>放弃未申报或已申报但尚未办理的出口退</w:t>
            </w:r>
          </w:p>
          <w:p>
            <w:pPr>
              <w:widowControl/>
              <w:spacing w:line="259" w:lineRule="auto"/>
              <w:ind w:firstLine="0" w:firstLineChars="0"/>
              <w:jc w:val="left"/>
              <w:rPr>
                <w:rFonts w:cs="宋体"/>
                <w:color w:val="000000"/>
                <w:sz w:val="21"/>
              </w:rPr>
            </w:pPr>
            <w:r>
              <w:rPr>
                <w:rFonts w:cs="宋体"/>
                <w:color w:val="000000"/>
                <w:sz w:val="18"/>
              </w:rPr>
              <w:t xml:space="preserve">（免）税声明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1.出口企业办理首次出口退（免）税备案业务时，除需提供《出口退（免）税备案表》及电子数据外，还应根据具体业务情形提供如下资料：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（1）加盖备案登记专用章的《对外贸易经营者备案登记表》为已办理对外贸易经营者备案登记且从事出口货物劳务的对外贸易经营者提供。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（2）委托代理出口协议为未办理对外贸易经营者备案发生委托出口业务的生产企业提供。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（3）《中华人民共和国外商投资企业批准证书》为外商投资企业提供。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（4）《国际船舶运输经营许可证》复印件为从事国际水路运输的增值税零税率应税服务提供者提供。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经营范围包括“国际航空客货邮运输业务”的《公共航空运输企业经营许可证》复印件或经营范围包括“公务飞行”的《通用航空经营许可证》复印件为从事国际航空运输的增值税零税率应税服务提供者。经营范围包括“国际、国内（含港澳）航空客货邮运输业务”的《公共航空运输企业经营许可证》复印件或经营范围包括“公务飞行”的《通用航空经营许可证》复印件为：以航空运输方式提供港澳台运输服务的增值税零税率应税服务经营者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（6）经营范围包括“国际运输”的《道路运输经营许可证》复印件和《国际汽车运输行车许可证》复印件为从事国际公路运输的增值税零税率应税服务提供者提供。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7）经营范围为“商业卫星发射服务”的《企业法人营业执照》复印件或其他具有提供商业卫星发射服务资质的证明材料及复印件为从事国际航天运输的增值税零税率应税服务提供者提供，其中其他具有提供商业卫星发射服务资质的证明材料包括国家国防科技工业局颁发的《民用航天发射项目许可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（8）《道路运输经营许可证》复印件及持《道路运输证》的直通港澳运输车辆的物权证明复印件为从事公路运输方式提供至中国香港、澳门的交通运输服务的增值税零税率应税服务经营者提供。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（9）《港澳线路运营许可船舶的物权证明》复印件为从事水路运输方式提供内地往返中国香港、澳门交通运输服务的增值税零税率应税服务经营者提供。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（10）《台湾海峡两岸间水路运输许可证》复印件、持《台湾海峡两岸间船舶营运证》船舶的物权证明复印件为从事以水路运输方式提供大陆往返台湾交通运输服务的增值税零税率应税服务经营者提供。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11）经营范围包括“许可经营项目：铁路客货运输”的《企业法人营业执照》复印件或其他具有该服务资质的证明材料复印件为从事国际铁路客货运输的增值税零税率应税服务的提供者或从事以铁路运输方式提供内地往返中国香港的交通运输服务的经营者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（12）提供期租、程租和湿租合同或协议的复印件为采用期租、程租和湿租方式租赁交通运输工具用于国际运输服务和港澳台运输服务的承租方的增值税零税率应税服务经营者提供。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（13）《技术出口合同登记证》复印件为从事对外提供研发、设计服务的增值税零税率应税服务经营者提供。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（14）未办理对外贸易经营者备案登记发生委托出口业务的生产企业或未办理对外贸易经营者备案登记的购买区外货物的横琴、平潭区内企业不需提供《中华人民共和国海关报关单位注册登记证书》。</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（15）从事融资租赁业务资质证明、融资租赁合同（有法律效力的中文版）为融资租赁企业首次办理融资租赁企业退税备案业务时提供。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（16）退税代理机构与省局签订的服务协议为退税代理机构办理备案时需提供。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（17）横琴、平潭区内水电气企业的出口企业不需提供《对外贸易经营者备案登记表》或《中华人民共和国外商投资企业批准证书》。</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2.出口企业办理出口退（免）税备案变更业务时，除需提供《出口退（免）税备案表》及电子数据外，还需提供如下资料：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（1）有关变更项目的批准文件、证明材料复印件。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（2）提供增值税零税率应税服务的企业还应按照规定提供增值税零税率应税服务对应的资料。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3.出口企业办理出口退（免）税备案撤回业务，除需提供《出口退（免）税备案表》及电子数据外，还需提供如下资料：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属于合并、分立、改制重组的申请企业需提供《企业撤回出口退（免）税备案未结清退（免）税确认书》，合并、分立、改制重组企业决议，合并、分立、改制重组企业章程，承继撤回备案企业权利和义务的企业在撤回备案企业所在地的开户银行名称及账号，相关部门批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（2）属于放弃未申报或已申报但尚未办理的出口退（免）税的企业应提供相关放弃退税声明。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4.对于税务机关能够获取相关信息的可取消报送复印件。</w:t>
      </w:r>
    </w:p>
    <w:p>
      <w:pPr>
        <w:pStyle w:val="12"/>
        <w:pageBreakBefore w:val="0"/>
        <w:widowControl w:val="0"/>
        <w:kinsoku/>
        <w:wordWrap/>
        <w:overflowPunct/>
        <w:bidi w:val="0"/>
        <w:adjustRightInd/>
        <w:snapToGrid/>
        <w:spacing w:line="360" w:lineRule="auto"/>
        <w:textAlignment w:val="auto"/>
        <w:rPr>
          <w:rFonts w:hint="eastAsia" w:cs="宋体"/>
          <w:color w:val="000000"/>
          <w:sz w:val="18"/>
        </w:rPr>
      </w:pPr>
      <w:r>
        <w:rPr>
          <w:rFonts w:hint="eastAsia" w:ascii="仿宋_GB2312" w:hAnsi="Calibri" w:eastAsia="仿宋_GB2312" w:cs="Times New Roman"/>
          <w:color w:val="auto"/>
          <w:kern w:val="2"/>
          <w:sz w:val="32"/>
          <w:szCs w:val="32"/>
          <w:lang w:val="en-US" w:eastAsia="zh-CN" w:bidi="ar-SA"/>
        </w:rPr>
        <w:t xml:space="preserve">（二）生产企业委托代办退税备案管理报送资料 </w:t>
      </w:r>
    </w:p>
    <w:p>
      <w:pPr>
        <w:widowControl/>
        <w:spacing w:after="3" w:line="263" w:lineRule="auto"/>
        <w:ind w:left="403" w:right="376" w:hanging="10" w:firstLineChars="0"/>
        <w:jc w:val="center"/>
        <w:rPr>
          <w:rFonts w:cs="宋体"/>
          <w:color w:val="000000"/>
          <w:sz w:val="20"/>
        </w:rPr>
      </w:pPr>
      <w:r>
        <w:rPr>
          <w:rFonts w:cs="宋体"/>
          <w:color w:val="000000"/>
          <w:sz w:val="18"/>
        </w:rPr>
        <w:t xml:space="preserve">生产企业委托代办退税备案管理报送资料清单 </w:t>
      </w:r>
    </w:p>
    <w:tbl>
      <w:tblPr>
        <w:tblStyle w:val="7"/>
        <w:tblW w:w="8188" w:type="dxa"/>
        <w:jc w:val="center"/>
        <w:tblLayout w:type="fixed"/>
        <w:tblCellMar>
          <w:top w:w="71" w:type="dxa"/>
          <w:left w:w="108" w:type="dxa"/>
          <w:bottom w:w="0" w:type="dxa"/>
          <w:right w:w="18" w:type="dxa"/>
        </w:tblCellMar>
      </w:tblPr>
      <w:tblGrid>
        <w:gridCol w:w="614"/>
        <w:gridCol w:w="3564"/>
        <w:gridCol w:w="670"/>
        <w:gridCol w:w="667"/>
        <w:gridCol w:w="668"/>
        <w:gridCol w:w="670"/>
        <w:gridCol w:w="667"/>
        <w:gridCol w:w="668"/>
      </w:tblGrid>
      <w:tr>
        <w:tblPrEx>
          <w:tblCellMar>
            <w:top w:w="71" w:type="dxa"/>
            <w:left w:w="108" w:type="dxa"/>
            <w:bottom w:w="0" w:type="dxa"/>
            <w:right w:w="18" w:type="dxa"/>
          </w:tblCellMar>
        </w:tblPrEx>
        <w:trPr>
          <w:trHeight w:val="646" w:hRule="atLeast"/>
          <w:jc w:val="center"/>
        </w:trPr>
        <w:tc>
          <w:tcPr>
            <w:tcW w:w="614"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4"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93"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必报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60" w:line="259" w:lineRule="auto"/>
              <w:ind w:left="43" w:firstLine="0" w:firstLineChars="0"/>
              <w:rPr>
                <w:rFonts w:cs="宋体"/>
                <w:color w:val="000000"/>
                <w:sz w:val="21"/>
              </w:rPr>
            </w:pPr>
            <w:r>
              <w:rPr>
                <w:rFonts w:cs="宋体"/>
                <w:color w:val="000000"/>
                <w:sz w:val="18"/>
              </w:rPr>
              <w:t>条件</w:t>
            </w:r>
          </w:p>
          <w:p>
            <w:pPr>
              <w:widowControl/>
              <w:spacing w:line="259" w:lineRule="auto"/>
              <w:ind w:left="43"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46" w:firstLine="0" w:firstLineChars="0"/>
              <w:jc w:val="center"/>
              <w:rPr>
                <w:rFonts w:cs="宋体"/>
                <w:color w:val="000000"/>
                <w:sz w:val="21"/>
              </w:rPr>
            </w:pPr>
            <w:r>
              <w:rPr>
                <w:rFonts w:cs="宋体"/>
                <w:color w:val="000000"/>
                <w:sz w:val="18"/>
              </w:rPr>
              <w:t xml:space="preserve">代保管 </w:t>
            </w:r>
          </w:p>
        </w:tc>
        <w:tc>
          <w:tcPr>
            <w:tcW w:w="668"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18" w:type="dxa"/>
          </w:tblCellMar>
        </w:tblPrEx>
        <w:trPr>
          <w:trHeight w:val="329"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1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A08073《代办退税情况备案表》（生产企业）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31" w:hRule="atLeast"/>
          <w:jc w:val="center"/>
        </w:trPr>
        <w:tc>
          <w:tcPr>
            <w:tcW w:w="614"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2 </w:t>
            </w:r>
          </w:p>
        </w:tc>
        <w:tc>
          <w:tcPr>
            <w:tcW w:w="3564"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代办退税账户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right="1"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生产企业首次委托综服企业代办退税前，应向其所在地主管税务机关提供代办退税账户。</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（三）外贸综合服务企业代办退税备案管理报送资料 </w:t>
      </w:r>
    </w:p>
    <w:p>
      <w:pPr>
        <w:widowControl/>
        <w:spacing w:after="3" w:line="263" w:lineRule="auto"/>
        <w:ind w:left="403" w:right="379" w:hanging="10" w:firstLineChars="0"/>
        <w:jc w:val="center"/>
        <w:rPr>
          <w:rFonts w:cs="宋体"/>
          <w:color w:val="000000"/>
          <w:sz w:val="20"/>
        </w:rPr>
      </w:pPr>
      <w:r>
        <w:rPr>
          <w:rFonts w:cs="宋体"/>
          <w:color w:val="000000"/>
          <w:sz w:val="18"/>
        </w:rPr>
        <w:t xml:space="preserve">外贸综合服务企业代办退税备案管理报送资料清单 </w:t>
      </w:r>
    </w:p>
    <w:tbl>
      <w:tblPr>
        <w:tblStyle w:val="7"/>
        <w:tblW w:w="8188" w:type="dxa"/>
        <w:jc w:val="center"/>
        <w:tblLayout w:type="fixed"/>
        <w:tblCellMar>
          <w:top w:w="71" w:type="dxa"/>
          <w:left w:w="108" w:type="dxa"/>
          <w:bottom w:w="0" w:type="dxa"/>
          <w:right w:w="18" w:type="dxa"/>
        </w:tblCellMar>
      </w:tblPr>
      <w:tblGrid>
        <w:gridCol w:w="614"/>
        <w:gridCol w:w="3564"/>
        <w:gridCol w:w="670"/>
        <w:gridCol w:w="667"/>
        <w:gridCol w:w="668"/>
        <w:gridCol w:w="670"/>
        <w:gridCol w:w="667"/>
        <w:gridCol w:w="668"/>
      </w:tblGrid>
      <w:tr>
        <w:tblPrEx>
          <w:tblCellMar>
            <w:top w:w="71" w:type="dxa"/>
            <w:left w:w="108" w:type="dxa"/>
            <w:bottom w:w="0" w:type="dxa"/>
            <w:right w:w="18" w:type="dxa"/>
          </w:tblCellMar>
        </w:tblPrEx>
        <w:trPr>
          <w:trHeight w:val="646" w:hRule="atLeast"/>
          <w:jc w:val="center"/>
        </w:trPr>
        <w:tc>
          <w:tcPr>
            <w:tcW w:w="614"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4"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93"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必报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7" w:line="259" w:lineRule="auto"/>
              <w:ind w:left="43" w:firstLine="0" w:firstLineChars="0"/>
              <w:rPr>
                <w:rFonts w:cs="宋体"/>
                <w:color w:val="000000"/>
                <w:sz w:val="21"/>
              </w:rPr>
            </w:pPr>
            <w:r>
              <w:rPr>
                <w:rFonts w:cs="宋体"/>
                <w:color w:val="000000"/>
                <w:sz w:val="18"/>
              </w:rPr>
              <w:t>条件</w:t>
            </w:r>
          </w:p>
          <w:p>
            <w:pPr>
              <w:widowControl/>
              <w:spacing w:line="259" w:lineRule="auto"/>
              <w:ind w:left="43"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46" w:firstLine="0" w:firstLineChars="0"/>
              <w:jc w:val="center"/>
              <w:rPr>
                <w:rFonts w:cs="宋体"/>
                <w:color w:val="000000"/>
                <w:sz w:val="21"/>
              </w:rPr>
            </w:pPr>
            <w:r>
              <w:rPr>
                <w:rFonts w:cs="宋体"/>
                <w:color w:val="000000"/>
                <w:sz w:val="18"/>
              </w:rPr>
              <w:t xml:space="preserve">代保管 </w:t>
            </w:r>
          </w:p>
        </w:tc>
        <w:tc>
          <w:tcPr>
            <w:tcW w:w="668"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18" w:type="dxa"/>
          </w:tblCellMar>
        </w:tblPrEx>
        <w:trPr>
          <w:trHeight w:val="329"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1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A08073《代办退税情况备案表》（外贸企业）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31" w:hRule="atLeast"/>
          <w:jc w:val="center"/>
        </w:trPr>
        <w:tc>
          <w:tcPr>
            <w:tcW w:w="614"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2 </w:t>
            </w:r>
          </w:p>
        </w:tc>
        <w:tc>
          <w:tcPr>
            <w:tcW w:w="3564"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代办退税内部风险管控制度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right="1"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综服企业首次办理代办退税备案时，应将企业代办退税内部风险管控制度一次性报主管税务机关。</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本事项对于不涉及需结清出口退（免）税款的业务，即时办结。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其他非即时办结事项应根据具体业务情形及相关文件确定。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三十五、注销税务登记（适用于“一照一码”“两证整合”以外的纳税人）</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38"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《中华人民共和国税收征收管理法》（中华人民共和国主席令2015年第23号）第十六条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《中华人民共和国税收征收管理法实施细则》（国务院令第362号）第十五条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《税务登记管理办法》（国家税务总局令第7号公布，国家税务总局令第36号、第44号、第48号修改）第二十六条、第二十七条、第二十八条、第二十九条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1.纳税人发生以下情形的，向主管税务机关申报办理注销税务登记：</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（1）纳税人发生解散、破产、撤销以及其他情形，依法终止纳税义务的；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（2）按规定不需要在市场监督管理部门或者其他机关办理注销登记的，但经有关机关批准或者宣告终止的；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（3）纳税人被市场监督管理部门吊销营业执照或者被其他机关予以撤销登记的；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（4）境外企业在中国境内承包建筑、安装、装配、勘探工程和提供劳务的，项目完工、离开中国的；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（5）外国企业常驻代表机构驻在期届满、提前终止业务活动的；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（6）非境内注册居民企业经确认终止居民身份的。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2.该事项不适用实施“一照一码”、“两证整合”的纳税人。</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18" w:type="dxa"/>
        </w:tblCellMar>
      </w:tblPr>
      <w:tblGrid>
        <w:gridCol w:w="612"/>
        <w:gridCol w:w="3567"/>
        <w:gridCol w:w="667"/>
        <w:gridCol w:w="670"/>
        <w:gridCol w:w="670"/>
        <w:gridCol w:w="670"/>
        <w:gridCol w:w="667"/>
        <w:gridCol w:w="670"/>
      </w:tblGrid>
      <w:tr>
        <w:tblPrEx>
          <w:tblCellMar>
            <w:top w:w="71" w:type="dxa"/>
            <w:left w:w="108" w:type="dxa"/>
            <w:bottom w:w="0" w:type="dxa"/>
            <w:right w:w="18"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A01013《注销税务登记申请审批表》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A01007《税务登记证》（正本）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A01008《税务登记证》（副本）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4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A01009《临时税务登记证》（正本）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5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A01010《临时税务登记证》（副本）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6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其他税务证件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7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A02009《发票领用簿》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8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项目完工证明、验收证明等相关文件复印件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87"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4" w:firstLine="0" w:firstLineChars="0"/>
              <w:jc w:val="center"/>
              <w:rPr>
                <w:rFonts w:cs="宋体"/>
                <w:color w:val="000000"/>
                <w:sz w:val="21"/>
              </w:rPr>
            </w:pPr>
            <w:r>
              <w:rPr>
                <w:rFonts w:cs="宋体"/>
                <w:color w:val="000000"/>
                <w:sz w:val="18"/>
              </w:rPr>
              <w:t xml:space="preserve">9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上级主管部门批复文件或董事会决议复印件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78"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89" w:firstLine="0" w:firstLineChars="0"/>
              <w:jc w:val="center"/>
              <w:rPr>
                <w:rFonts w:cs="宋体"/>
                <w:color w:val="000000"/>
                <w:sz w:val="21"/>
              </w:rPr>
            </w:pPr>
            <w:r>
              <w:rPr>
                <w:rFonts w:cs="宋体"/>
                <w:color w:val="000000"/>
                <w:sz w:val="18"/>
              </w:rPr>
              <w:t xml:space="preserve">10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市场监督管理部门吊销营业执照决定复印件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1.税务登记证正、副本的报送条件为办理税务登记的纳税人；已实行实名办税的纳税人，可取消报送；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2.临时税务登记证正、副本的报送条件为办理临时税务登记的纳税人；已实行实名办税的纳税人，可取消报送；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3.发票领用簿的报送条件为已发放过发票领用簿的纳税人；已实行实名办税的纳税人，可取消报送；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4.其他税务证件的报送条件为发放了除税务登记证外其他税务证件的纳税人；已实行实名办税的纳税人，可取消报送；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项目完工证明、验收证明等相关文件复印件的报送条件为非居民企业在中国境内承包工程作业或提供劳务且项目完工的，能够通过政府信息共享获取相关信息的可取消复印件的报送；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6.上级主管部门批复文件或董事会决议复印件的报送条件为单位纳税人，能够通过政府信息共享获取相关信息的可取消复印件的报送；已实行实名办税的纳税人，可取消报送；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7.市场监督管理部门吊销营业执照决定复印件的报送条件为被吊销营业执照的，能够通过政府信息共享获取相关信息的可取消复印件的报送；已实行实名办税的纳税人，可取消报送。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一般纳税人注销事项在10个工作日内办结，小规模和其他纳税人在5个工作日内办结。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若管理部门在核查、检查过程中发现以下情形的，办理时限中止：</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（1）发现涉嫌偷、逃、骗、抗税或虚开发票等重大事项的；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（2）需要进行特别纳税调整的；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（3）总局规定的注销办理时限中止的情形。</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待相关事项办理完毕后方可继续办理注销事宜，办理时限继续计算。</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r>
        <w:rPr>
          <w:rFonts w:hint="eastAsia" w:ascii="黑体" w:hAnsi="黑体" w:eastAsia="黑体" w:cs="黑体"/>
          <w:color w:val="auto"/>
          <w:sz w:val="72"/>
          <w:szCs w:val="72"/>
          <w:lang w:val="en-US" w:eastAsia="zh-CN"/>
        </w:rPr>
        <w:t>三十六、税务注销即时办理</w:t>
      </w:r>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39"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《中华人民共和国税收征收管理法》第十六条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《中华人民共和国税收征收管理法实施细则》第十五条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《税务登记管理办法》(国家税务总局令第7号公布，国家税务总局令第36号、第44号、第48号修改)第五章</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《国家税务总局关于进一步优化办理企业税务注销程序的通知》(税总发〔2018〕149号)第二条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《国家税务总局关于深化“放管服”改革更大力度推进优化税务注销办理程序工作的通知》(税总发〔2019〕64号)第一条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《市场监管总局 国家税务总局关于进一步完善简易注销登记便捷中小微企业市场退出的通知》（国市监注发〔2021〕45号）</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对向市场监管部门申请一般注销的纳税人，税务机关在为其办理税务注销时，进一步落实限时办结规定。对未处于税务检查状态、无欠税（滞纳金）及罚款、已缴销增值税专用发票及税控专用设备，且符合下列情形之一的纳税人，优化即时办结服务，采取“承诺制”容缺办理，即：纳税人在办理税务注销时，若资料不齐，可在其作出承诺后，税务机关即时出具清税文书。</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（1）纳税信用级别为A级和B级的纳税人；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（2）控股母公司纳税信用级别为A级的M级纳税人；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（3）省级人民政府引进人才或经省级以上行业协会等机构认定的行业领军人才等创办的企业；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（4）未纳入纳税信用级别评价的定期定额个体工商户；</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（5）未达到增值税纳税起征点的纳税人。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对符合即办条件但有未结事项的，纳税人可签署《即办〈清税证明〉承诺书》，税务机关即时出具《清税证明》，将纳税人状态设置为“清算”；纳税人不选择‘承诺制’容缺办理的，税务机关制作《税务事项通知书》（未结事项告知书）》。若纳税人符合即办条件且无未结事项的，税务机关即时出具《清税证明》，将纳税人状态设置为“注销”。</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3.未办理过涉税事宜的纳税人，主动到税务机关办理清税的，税务机关可根据纳税人提供的营业执照即时出具清税文书。</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办理过涉税事宜但未领用发票、无欠税（滞纳金）及罚款的纳税人，主动到税务机关办理清税，资料齐全的，税务机关即时出具清税文书；资料不齐的，可采取“承诺制”容缺办理，在其作出承诺后，即时出具清税文书。</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5.经人民法院裁定宣告破产的纳税人，持人民法院终结破产程序裁定书向税务机关申请税务注销的，税务机关即时出具清税文书，按照有关规定核销“死欠”。</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67" w:type="dxa"/>
          <w:left w:w="108" w:type="dxa"/>
          <w:bottom w:w="0" w:type="dxa"/>
          <w:right w:w="18" w:type="dxa"/>
        </w:tblCellMar>
      </w:tblPr>
      <w:tblGrid>
        <w:gridCol w:w="612"/>
        <w:gridCol w:w="3567"/>
        <w:gridCol w:w="667"/>
        <w:gridCol w:w="670"/>
        <w:gridCol w:w="670"/>
        <w:gridCol w:w="670"/>
        <w:gridCol w:w="667"/>
        <w:gridCol w:w="670"/>
      </w:tblGrid>
      <w:tr>
        <w:tblPrEx>
          <w:tblCellMar>
            <w:top w:w="67" w:type="dxa"/>
            <w:left w:w="108" w:type="dxa"/>
            <w:bottom w:w="0" w:type="dxa"/>
            <w:right w:w="18"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90"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43"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67" w:type="dxa"/>
            <w:left w:w="108" w:type="dxa"/>
            <w:bottom w:w="0" w:type="dxa"/>
            <w:right w:w="18"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A01060《清税申报表》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7" w:type="dxa"/>
            <w:left w:w="108" w:type="dxa"/>
            <w:bottom w:w="0" w:type="dxa"/>
            <w:right w:w="18"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4"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税务登记证件（包含税务登记证正副本，临时税务登记证正副本，其他税务证件）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r>
      <w:tr>
        <w:tblPrEx>
          <w:tblCellMar>
            <w:top w:w="67"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经办人身份证件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7"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4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A02009《发票领用簿》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r>
      <w:tr>
        <w:tblPrEx>
          <w:tblCellMar>
            <w:top w:w="67" w:type="dxa"/>
            <w:left w:w="108" w:type="dxa"/>
            <w:bottom w:w="0" w:type="dxa"/>
            <w:right w:w="18" w:type="dxa"/>
          </w:tblCellMar>
        </w:tblPrEx>
        <w:trPr>
          <w:trHeight w:val="641"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4" w:firstLine="0" w:firstLineChars="0"/>
              <w:jc w:val="center"/>
              <w:rPr>
                <w:rFonts w:cs="宋体"/>
                <w:color w:val="000000"/>
                <w:sz w:val="21"/>
              </w:rPr>
            </w:pPr>
            <w:r>
              <w:rPr>
                <w:rFonts w:cs="宋体"/>
                <w:color w:val="000000"/>
                <w:sz w:val="18"/>
              </w:rPr>
              <w:t xml:space="preserve">5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1" w:firstLine="0" w:firstLineChars="0"/>
              <w:jc w:val="left"/>
              <w:rPr>
                <w:rFonts w:cs="宋体"/>
                <w:color w:val="000000"/>
                <w:sz w:val="21"/>
              </w:rPr>
            </w:pPr>
            <w:r>
              <w:rPr>
                <w:rFonts w:cs="宋体"/>
                <w:color w:val="000000"/>
                <w:sz w:val="18"/>
              </w:rPr>
              <w:t xml:space="preserve">上级主管部门批复文件或董事会决议复印件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7"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6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项目完工证明、验收证明等相关文件复印件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7" w:type="dxa"/>
            <w:left w:w="108" w:type="dxa"/>
            <w:bottom w:w="0" w:type="dxa"/>
            <w:right w:w="18"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4" w:firstLine="0" w:firstLineChars="0"/>
              <w:jc w:val="center"/>
              <w:rPr>
                <w:rFonts w:cs="宋体"/>
                <w:color w:val="000000"/>
                <w:sz w:val="21"/>
              </w:rPr>
            </w:pPr>
            <w:r>
              <w:rPr>
                <w:rFonts w:cs="宋体"/>
                <w:color w:val="000000"/>
                <w:sz w:val="18"/>
              </w:rPr>
              <w:t xml:space="preserve">7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1" w:firstLine="0" w:firstLineChars="0"/>
              <w:jc w:val="left"/>
              <w:rPr>
                <w:rFonts w:cs="宋体"/>
                <w:color w:val="000000"/>
                <w:sz w:val="21"/>
              </w:rPr>
            </w:pPr>
            <w:r>
              <w:rPr>
                <w:rFonts w:cs="宋体"/>
                <w:color w:val="333333"/>
                <w:sz w:val="18"/>
              </w:rPr>
              <w:t>市场监督管理部门吊销营业执照决定复印件</w:t>
            </w: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7"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8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民事裁定书或民事判决书复印件</w:t>
            </w:r>
            <w:r>
              <w:rPr>
                <w:rFonts w:ascii="Arial" w:hAnsi="Arial" w:eastAsia="Arial" w:cs="Arial"/>
                <w:color w:val="333333"/>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0" w:firstLine="0" w:firstLineChars="0"/>
              <w:jc w:val="left"/>
              <w:rPr>
                <w:rFonts w:cs="宋体"/>
                <w:color w:val="000000"/>
                <w:sz w:val="21"/>
              </w:rPr>
            </w:pPr>
            <w:r>
              <w:rPr>
                <w:rFonts w:cs="宋体"/>
                <w:color w:val="000000"/>
                <w:sz w:val="21"/>
              </w:rPr>
              <w:t>√</w:t>
            </w: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0" w:firstLine="0" w:firstLineChars="0"/>
              <w:jc w:val="left"/>
              <w:rPr>
                <w:rFonts w:cs="宋体"/>
                <w:color w:val="000000"/>
                <w:sz w:val="21"/>
              </w:rPr>
            </w:pPr>
            <w:r>
              <w:rPr>
                <w:rFonts w:cs="宋体"/>
                <w:color w:val="000000"/>
                <w:sz w:val="21"/>
              </w:rPr>
              <w:t>√</w:t>
            </w: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67" w:type="dxa"/>
            <w:left w:w="108" w:type="dxa"/>
            <w:bottom w:w="0" w:type="dxa"/>
            <w:right w:w="18"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9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营业执照</w:t>
            </w:r>
            <w:r>
              <w:rPr>
                <w:rFonts w:ascii="Arial" w:hAnsi="Arial" w:eastAsia="Arial" w:cs="Arial"/>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0" w:firstLine="0" w:firstLineChars="0"/>
              <w:jc w:val="left"/>
              <w:rPr>
                <w:rFonts w:cs="宋体"/>
                <w:color w:val="000000"/>
                <w:sz w:val="21"/>
              </w:rPr>
            </w:pPr>
            <w:r>
              <w:rPr>
                <w:rFonts w:cs="宋体"/>
                <w:color w:val="000000"/>
                <w:sz w:val="21"/>
              </w:rPr>
              <w:t>√</w:t>
            </w: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0" w:firstLine="0" w:firstLineChars="0"/>
              <w:jc w:val="left"/>
              <w:rPr>
                <w:rFonts w:cs="宋体"/>
                <w:color w:val="000000"/>
                <w:sz w:val="21"/>
              </w:rPr>
            </w:pPr>
            <w:r>
              <w:rPr>
                <w:rFonts w:cs="宋体"/>
                <w:color w:val="000000"/>
                <w:sz w:val="21"/>
              </w:rPr>
              <w:t>√</w:t>
            </w: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1.税务登记证件的报送条件为一照一码或两证整合纳税人或已实行实名办税的纳税人，可取消报送；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2.经办人身份证件的报送条件为已实行实名办税的纳税人，可取消报送；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3.发票领用簿的报送条件为已发放过发票领用簿的纳税人；已实行实名办税的纳税人，可取消报送；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4.上级主管部门批复文件或董事会决议复印件的报送条件为单位纳税人，已实行实名办税的纳税人，可取消报送，能够通过政府信息共享获取相关信息的可取消复印件的报送；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项目完工证明、验收证明等相关文件复印件的报送条件为非居民企业在中国境内承包工程作业或提供劳务且项目完工的，已实行实名办税的纳税人，可取消报送，能够通过政府信息共享获取相关信息的可取消复印件的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6.市场监督管理部门吊销营业执照决定复印件的报送条件为被吊销营业执照的，已实行实名办税的纳税人，可取消报送,能够通过政府信息共享获取相关信息的可取消复印件的报送；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7.民事裁定书或民事判决书复印件的报送条件为法院裁定破产的纳税人；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8.营业执照的报送条件为未办理过涉税事宜的纳税人。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r>
        <w:rPr>
          <w:rFonts w:hint="eastAsia" w:ascii="黑体" w:hAnsi="黑体" w:eastAsia="黑体" w:cs="黑体"/>
          <w:color w:val="auto"/>
          <w:sz w:val="72"/>
          <w:szCs w:val="72"/>
          <w:lang w:val="en-US" w:eastAsia="zh-CN"/>
        </w:rPr>
        <w:t>三十七、注销扣缴税款登记</w:t>
      </w:r>
    </w:p>
    <w:p/>
    <w:p/>
    <w:p/>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40"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《税务登记管理办法》（国家税务总局令第7号公布，国家税务总局令第36号、第44号、第48号修改）第十五条、第二十九条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未办理税务登记的扣缴义务人发生解散、破产、撤销以及其他情形，依法终止扣缴义务的，或者已办理税务登记的扣缴义务人未发生解散、破产、撤销以及其他情形，未依法终止纳税义务，仅依法终止扣缴义务的，应当持有关证件和资料向原税务登记机关申报办理注销扣缴税款登记。</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已办理税务登记的扣缴义务人发生解散、破产、撤销以及其他情形，依法终止纳税义务的，申请注销税务登记时，不需单独提出注销扣缴税款登记申请，税务机关在注销扣缴义务人税务登记同时注销扣缴义务人扣缴税款登记。</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A01015《注销扣缴税款登记申请表》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A01055《扣缴税款登记证》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税务登记证件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ageBreakBefore w:val="0"/>
        <w:kinsoku/>
        <w:wordWrap/>
        <w:overflowPunct/>
        <w:bidi w:val="0"/>
        <w:adjustRightInd/>
        <w:snapToGrid/>
        <w:spacing w:line="360" w:lineRule="auto"/>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color w:val="auto"/>
          <w:sz w:val="32"/>
          <w:szCs w:val="32"/>
          <w:lang w:eastAsia="zh-CN"/>
        </w:rPr>
        <w:t>七、报送</w:t>
      </w:r>
      <w:r>
        <w:rPr>
          <w:rFonts w:hint="eastAsia" w:ascii="黑体" w:hAnsi="黑体" w:eastAsia="黑体" w:cs="黑体"/>
          <w:color w:val="auto"/>
          <w:sz w:val="32"/>
          <w:szCs w:val="32"/>
        </w:rPr>
        <w:t>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1.扣缴税款登记证的报送条件为税务机关单独发放扣缴税款登记证的纳税人；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2.税务登记证件的条件报送为办理税务登记且有扣缴义务的纳税人，已实行实名制的可取消报送。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5个工作日内办结。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三十八、涉税专业服务机构（人员）基本信息报送</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41"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1.《国家税务总局关于发布&lt;涉税专业服务监管办法（试行）&gt;的公告》（国家税务总局公告2017年第13号）第八条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2.《国家税务总局关于采集涉税专业服务基本信息和业务信息有关事项的公告》（国家税务总局公告2017年第49号）第一条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涉税专业服务机构首次报送基本信息的应当于首次提供涉税专业服务前、基本信息发生变更的应当自变更之日起30日内、暂时停止提供涉税专业服务的应当于完成或终止全部涉税专业服务协议后、恢复提供涉税专业服务的应当于恢复后首次提供涉税专业服务前办理涉税专业服务机构（人员）基本信息报送。</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249"/>
        <w:gridCol w:w="709"/>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序号</w:t>
            </w:r>
          </w:p>
        </w:tc>
        <w:tc>
          <w:tcPr>
            <w:tcW w:w="424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数量</w:t>
            </w:r>
          </w:p>
        </w:tc>
        <w:tc>
          <w:tcPr>
            <w:tcW w:w="2266"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 w:val="18"/>
                <w:szCs w:val="18"/>
              </w:rPr>
            </w:pPr>
            <w:r>
              <w:rPr>
                <w:rFonts w:hint="eastAsia" w:ascii="黑体" w:hAnsi="黑体" w:eastAsia="黑体"/>
                <w:sz w:val="18"/>
                <w:szCs w:val="18"/>
              </w:rPr>
              <w:t>1</w:t>
            </w:r>
          </w:p>
        </w:tc>
        <w:tc>
          <w:tcPr>
            <w:tcW w:w="42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 w:val="18"/>
                <w:szCs w:val="18"/>
              </w:rPr>
            </w:pPr>
            <w:r>
              <w:rPr>
                <w:rFonts w:hint="eastAsia" w:ascii="黑体" w:hAnsi="黑体" w:eastAsia="黑体"/>
                <w:sz w:val="18"/>
                <w:szCs w:val="18"/>
              </w:rPr>
              <w:t>《涉税专业服务机构（人员）基本信息采集表》</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cs="Microsoft Himalaya"/>
                <w:sz w:val="18"/>
                <w:szCs w:val="18"/>
              </w:rPr>
            </w:pPr>
            <w:r>
              <w:rPr>
                <w:rFonts w:hint="eastAsia" w:ascii="黑体" w:hAnsi="黑体" w:eastAsia="黑体" w:cs="Microsoft Himalaya"/>
                <w:sz w:val="18"/>
                <w:szCs w:val="18"/>
              </w:rPr>
              <w:t>2份</w:t>
            </w:r>
          </w:p>
        </w:tc>
        <w:tc>
          <w:tcPr>
            <w:tcW w:w="22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cs="Microsoft Himalaya"/>
                <w:color w:val="000000"/>
                <w:sz w:val="18"/>
                <w:szCs w:val="18"/>
              </w:rPr>
            </w:pPr>
            <w:r>
              <w:rPr>
                <w:rFonts w:hint="eastAsia" w:ascii="黑体" w:hAnsi="黑体" w:eastAsia="黑体" w:cs="Microsoft Himalaya"/>
                <w:color w:val="000000"/>
                <w:sz w:val="18"/>
                <w:szCs w:val="18"/>
              </w:rPr>
              <w:t>税务机关和涉税专业服务机构各留存一份</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三十九、涉税专业服务协议要素信息报送</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42"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1.《国家税务总局关于发布&lt;涉税专业服务监管办法（试行）&gt;的公告》（国家税务总局公告2017年第13号）第八条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2.《国家税务总局关于采集涉税专业服务基本信息和业务信息有关事项的公告》（国家税务总局公告2017年第49号）第一条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涉税专业服务机构应当于首次为委托人提供业务委托协议约定的涉税服务前、业务委托协议发生变更或者终止的应当自变更或者终止之日起30日内办理涉税专业服务协议要素信息报送。</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4666"/>
        <w:gridCol w:w="778"/>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77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序号</w:t>
            </w:r>
          </w:p>
        </w:tc>
        <w:tc>
          <w:tcPr>
            <w:tcW w:w="4666"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材料名称</w:t>
            </w:r>
          </w:p>
        </w:tc>
        <w:tc>
          <w:tcPr>
            <w:tcW w:w="77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数量</w:t>
            </w:r>
          </w:p>
        </w:tc>
        <w:tc>
          <w:tcPr>
            <w:tcW w:w="171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exact"/>
          <w:jc w:val="center"/>
        </w:trPr>
        <w:tc>
          <w:tcPr>
            <w:tcW w:w="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 w:val="18"/>
                <w:szCs w:val="18"/>
              </w:rPr>
            </w:pPr>
            <w:r>
              <w:rPr>
                <w:rFonts w:hint="eastAsia" w:ascii="黑体" w:hAnsi="黑体" w:eastAsia="黑体"/>
                <w:sz w:val="18"/>
                <w:szCs w:val="18"/>
              </w:rPr>
              <w:t>1</w:t>
            </w:r>
          </w:p>
        </w:tc>
        <w:tc>
          <w:tcPr>
            <w:tcW w:w="4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 w:val="18"/>
                <w:szCs w:val="18"/>
              </w:rPr>
            </w:pPr>
            <w:r>
              <w:rPr>
                <w:rFonts w:hint="eastAsia" w:ascii="黑体" w:hAnsi="黑体" w:eastAsia="黑体"/>
                <w:sz w:val="18"/>
                <w:szCs w:val="18"/>
              </w:rPr>
              <w:t>《涉税专业服务协议要素信息采集表》</w:t>
            </w:r>
          </w:p>
        </w:tc>
        <w:tc>
          <w:tcPr>
            <w:tcW w:w="7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cs="Microsoft Himalaya"/>
                <w:sz w:val="18"/>
                <w:szCs w:val="18"/>
              </w:rPr>
            </w:pPr>
            <w:r>
              <w:rPr>
                <w:rFonts w:hint="eastAsia" w:ascii="黑体" w:hAnsi="黑体" w:eastAsia="黑体" w:cs="Microsoft Himalaya"/>
                <w:sz w:val="18"/>
                <w:szCs w:val="18"/>
              </w:rPr>
              <w:t>3份</w:t>
            </w:r>
          </w:p>
        </w:tc>
        <w:tc>
          <w:tcPr>
            <w:tcW w:w="1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cs="Microsoft Himalaya"/>
                <w:color w:val="000000"/>
                <w:sz w:val="18"/>
                <w:szCs w:val="18"/>
              </w:rPr>
            </w:pPr>
            <w:r>
              <w:rPr>
                <w:rFonts w:hint="eastAsia" w:ascii="黑体" w:hAnsi="黑体" w:eastAsia="黑体" w:cs="Microsoft Himalaya"/>
                <w:color w:val="000000"/>
                <w:sz w:val="18"/>
                <w:szCs w:val="18"/>
              </w:rPr>
              <w:t>税务机关、委托人和涉税专业服务机构各留存一份</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四十、涉税专业服务年度报告报送</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43"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1.《国家税务总局关于发布&lt;涉税专业服务监管办法（试行）&gt;的公告》（国家税务总局公告2017年第13号）第九条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2.《国家税务总局关于采集涉税专业服务基本信息和业务信息有关事项的公告》（国家税务总局公告2017年第49号）第二条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涉税专业服务机构应当于每年3月31日前，以年度报告形式向税务机关报送上一年度从事涉税专业服务的总体情况。</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4252"/>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70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序号</w:t>
            </w:r>
          </w:p>
        </w:tc>
        <w:tc>
          <w:tcPr>
            <w:tcW w:w="425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 w:val="18"/>
                <w:szCs w:val="18"/>
              </w:rPr>
            </w:pPr>
            <w:r>
              <w:rPr>
                <w:rFonts w:hint="eastAsia" w:ascii="黑体" w:hAnsi="黑体" w:eastAsia="黑体"/>
                <w:sz w:val="18"/>
                <w:szCs w:val="18"/>
              </w:rPr>
              <w:t>1</w:t>
            </w:r>
          </w:p>
        </w:tc>
        <w:tc>
          <w:tcPr>
            <w:tcW w:w="4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 w:val="18"/>
                <w:szCs w:val="18"/>
              </w:rPr>
            </w:pPr>
            <w:r>
              <w:rPr>
                <w:rFonts w:hint="eastAsia" w:ascii="黑体" w:hAnsi="黑体" w:eastAsia="黑体"/>
                <w:sz w:val="18"/>
                <w:szCs w:val="18"/>
              </w:rPr>
              <w:t>《年度涉税专业服务总体情况表》</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cs="Microsoft Himalaya"/>
                <w:sz w:val="18"/>
                <w:szCs w:val="18"/>
              </w:rPr>
            </w:pPr>
            <w:r>
              <w:rPr>
                <w:rFonts w:hint="eastAsia" w:ascii="黑体" w:hAnsi="黑体" w:eastAsia="黑体" w:cs="Microsoft Himalaya"/>
                <w:sz w:val="18"/>
                <w:szCs w:val="18"/>
              </w:rPr>
              <w:t>2份</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cs="Microsoft Himalaya"/>
                <w:color w:val="000000"/>
                <w:sz w:val="18"/>
                <w:szCs w:val="18"/>
              </w:rPr>
            </w:pPr>
            <w:r>
              <w:rPr>
                <w:rFonts w:hint="eastAsia" w:ascii="黑体" w:hAnsi="黑体" w:eastAsia="黑体" w:cs="Microsoft Himalaya"/>
                <w:color w:val="000000"/>
                <w:sz w:val="18"/>
                <w:szCs w:val="18"/>
              </w:rPr>
              <w:t>税务机关和涉税专业服务机构各留存一份</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四十一、涉税专业服务专项报告报送</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44"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1.《国家税务总局关于发布&lt;涉税专业服务监管办法（试行）&gt;的公告》（国家税务总局公告2017年第13号）第九条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2.《国家税务总局关于采集涉税专业服务基本信息和业务信息有关事项的公告》（国家税务总局公告2017年第49号）第二条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税务师事务所、会计师事务所、律师事务所从事专业税务顾问、税收策划、涉税鉴证、纳税情况审查业务，应当在完成业务的次月向主管税务机关单独报送相关业务信息。</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4252"/>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70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序号</w:t>
            </w:r>
          </w:p>
        </w:tc>
        <w:tc>
          <w:tcPr>
            <w:tcW w:w="425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 w:val="18"/>
                <w:szCs w:val="18"/>
              </w:rPr>
            </w:pPr>
            <w:r>
              <w:rPr>
                <w:rFonts w:hint="eastAsia" w:ascii="黑体" w:hAnsi="黑体" w:eastAsia="黑体"/>
                <w:sz w:val="18"/>
                <w:szCs w:val="18"/>
              </w:rPr>
              <w:t>1</w:t>
            </w:r>
          </w:p>
        </w:tc>
        <w:tc>
          <w:tcPr>
            <w:tcW w:w="4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 w:val="18"/>
                <w:szCs w:val="18"/>
              </w:rPr>
            </w:pPr>
            <w:r>
              <w:rPr>
                <w:rFonts w:hint="eastAsia" w:ascii="黑体" w:hAnsi="黑体" w:eastAsia="黑体"/>
                <w:sz w:val="18"/>
                <w:szCs w:val="18"/>
              </w:rPr>
              <w:t>《专项业务报告要素信息采集表》</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cs="Microsoft Himalaya"/>
                <w:sz w:val="18"/>
                <w:szCs w:val="18"/>
              </w:rPr>
            </w:pPr>
            <w:r>
              <w:rPr>
                <w:rFonts w:hint="eastAsia" w:ascii="黑体" w:hAnsi="黑体" w:eastAsia="黑体" w:cs="Microsoft Himalaya"/>
                <w:sz w:val="18"/>
                <w:szCs w:val="18"/>
              </w:rPr>
              <w:t>2份</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cs="Microsoft Himalaya"/>
                <w:color w:val="000000"/>
                <w:sz w:val="18"/>
                <w:szCs w:val="18"/>
              </w:rPr>
            </w:pPr>
            <w:r>
              <w:rPr>
                <w:rFonts w:hint="eastAsia" w:ascii="黑体" w:hAnsi="黑体" w:eastAsia="黑体" w:cs="Microsoft Himalaya"/>
                <w:color w:val="000000"/>
                <w:sz w:val="18"/>
                <w:szCs w:val="18"/>
              </w:rPr>
              <w:t>税务机关和涉税专业服务机构各留存一份</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四十二、涉税专业服务机构（人员）信用复核</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45"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1.《国家税务总局关于发布&lt;涉税专业服务监管办法（试行）&gt;的公告》（国家税务总局公告2017年第13号）第十一条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2.《国家税务总局关于发布&lt;涉税专业服务信用评价管理办法（试行）&gt;的公告》（国家税务总局公告2017年第48号）第十五条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涉税专业服务机构和从事涉税服务人员对信用积分、信用等级和执业负面记录有异议的，可以书面向主管税务机关提供相关资料或者证明材料，申请复核。</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425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42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sz w:val="18"/>
                <w:szCs w:val="18"/>
              </w:rPr>
            </w:pPr>
            <w:r>
              <w:rPr>
                <w:rFonts w:hint="eastAsia" w:ascii="黑体" w:hAnsi="黑体" w:eastAsia="黑体" w:cs="Microsoft Himalaya"/>
                <w:sz w:val="18"/>
                <w:szCs w:val="18"/>
              </w:rPr>
              <w:t>相关资料或者证明材料</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jc w:val="center"/>
              <w:textAlignment w:val="auto"/>
              <w:rPr>
                <w:rFonts w:hint="eastAsia"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bidi w:val="0"/>
              <w:adjustRightInd/>
              <w:snapToGrid/>
              <w:spacing w:before="0" w:beforeAutospacing="0" w:after="0" w:afterAutospacing="0" w:line="360" w:lineRule="auto"/>
              <w:ind w:left="0" w:right="0"/>
              <w:textAlignment w:val="auto"/>
              <w:rPr>
                <w:rFonts w:hint="eastAsia" w:ascii="黑体" w:hAnsi="黑体" w:eastAsia="黑体" w:cs="Microsoft Himalaya"/>
                <w:color w:val="000000"/>
                <w:sz w:val="18"/>
                <w:szCs w:val="18"/>
              </w:rPr>
            </w:pPr>
          </w:p>
        </w:tc>
      </w:tr>
    </w:tbl>
    <w:p>
      <w:pPr>
        <w:pStyle w:val="17"/>
        <w:pageBreakBefore w:val="0"/>
        <w:widowControl w:val="0"/>
        <w:kinsoku/>
        <w:wordWrap/>
        <w:overflowPunct/>
        <w:bidi w:val="0"/>
        <w:adjustRightInd/>
        <w:snapToGrid/>
        <w:spacing w:line="360" w:lineRule="auto"/>
        <w:ind w:firstLine="480"/>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b w:val="0"/>
          <w:color w:val="auto"/>
          <w:kern w:val="2"/>
          <w:sz w:val="32"/>
          <w:szCs w:val="32"/>
          <w:lang w:val="en-US" w:eastAsia="zh-CN" w:bidi="ar-SA"/>
        </w:rPr>
        <w:t>税务机关应自受理之日起30个工作日内办结</w:t>
      </w:r>
      <w:r>
        <w:rPr>
          <w:rFonts w:hint="eastAsia" w:ascii="仿宋_GB2312" w:hAnsi="Calibri" w:eastAsia="仿宋_GB2312" w:cs="Times New Roman"/>
          <w:color w:val="auto"/>
          <w:kern w:val="2"/>
          <w:sz w:val="32"/>
          <w:szCs w:val="32"/>
          <w:lang w:val="en-US" w:eastAsia="zh-CN" w:bidi="ar-SA"/>
        </w:rPr>
        <w:t>。</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四十三、自然人自主报告身份信息</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46"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1.《中华人民共和国税收征收管理法》（中华人民共和国主席令2015年第23号）第三十条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2.《中华人民共和国个人所得税法》第九条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以自然人名义纳税的中国公民、外籍人员和港、澳、台地区人员申请办理自然人信息报告。对自然人基础信息的管理是实施自然人管理的基础，自然人纳税人应向税务机关报告与纳税有关的基本信息，其中包括本人基本身份信息、身份属性信息、相关基础信息、家庭信息、财产信息以及其他基础信息。</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自然人报送基础信息的方式包括自然人由本人向税务机关报送和由扣缴义务人代为向税务机关报送两种（扣缴义务人报送要求参见“扣缴义务人报告自然人身份信息”业务）。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1.基础信息报告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自然人（或委托代理人）到税务机关填写《个人所得税基础信息表（B表）》，生成自然人基础信息档案。自然人基础信息发生变化时，由自然人（或委托代理人）填写《个人所得税基础信息表（B表）》申请变更。</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对于首次报送信息的纳税人，税务机关采集纳税人信息，纳税人完成实名身份信息验证后由税务机关赋予纳税人识别号。根据《中华人民共和国个人所得税法》第九条的规定：纳税人有中国公民身份号码的，以中国公民身份号码为纳税人识别号；纳税人没有中国公民身份号码的，由税务机关赋予其纳税人识别号。</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自然人向税务机关报送身份信息时，因特殊原因无法完成正常信息报送，由税务机关办税服务厅特定岗位人员进行处理。特殊原因主要包括以下情形：</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如因生僻字、与公安信息比对不通过等问题导致校验不通过；身份证件信息不符合规则，无法进行采集；不持有居民身份证的而持其他有效证件的中国大陆公民，如军官等；取得应税所得但未入境的外籍人员等。</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自然人以后可凭采集的身份证件向税务机关提出申请查询、打印纳税人识别号，税务机关通过纸质或电子的形式向纳税人提供电子纳税人识别号卡。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2.专项附加扣除信息报告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享受子女教育、继续教育、住房贷款利息或者住房租金、赡养老人专项附加扣除的纳税人，应向税务机关报送《个人所得税专项附加扣除信息表》（以下简称《扣除信息表》），由税务机关采集相关家庭成员、房屋、受教育情况等基本信息。相关信息发生变化的，应及时向税务机关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更换工作单位的纳税人，需要由新任职、受雇扣缴义务人办理专项附加扣除的，应当在入职的当月，填写并向扣缴义务人报送《扣除信息表》。纳税人次年需要由扣缴义务人继续办理专项附加扣除的，应当于每年12月份对次年享受专项附加扣除的内容进行确认，并报送至扣缴义务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纳税人选择在汇算清缴申报时享受专项附加扣除的，应当填写并向汇缴地主管税务机关报送《扣除信息表》。</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210" w:type="dxa"/>
        <w:jc w:val="center"/>
        <w:tblLayout w:type="fixed"/>
        <w:tblCellMar>
          <w:top w:w="71" w:type="dxa"/>
          <w:left w:w="108" w:type="dxa"/>
          <w:bottom w:w="0" w:type="dxa"/>
          <w:right w:w="35" w:type="dxa"/>
        </w:tblCellMar>
      </w:tblPr>
      <w:tblGrid>
        <w:gridCol w:w="607"/>
        <w:gridCol w:w="3576"/>
        <w:gridCol w:w="672"/>
        <w:gridCol w:w="670"/>
        <w:gridCol w:w="673"/>
        <w:gridCol w:w="670"/>
        <w:gridCol w:w="672"/>
        <w:gridCol w:w="670"/>
      </w:tblGrid>
      <w:tr>
        <w:tblPrEx>
          <w:tblCellMar>
            <w:top w:w="71" w:type="dxa"/>
            <w:left w:w="108" w:type="dxa"/>
            <w:bottom w:w="0" w:type="dxa"/>
            <w:right w:w="35" w:type="dxa"/>
          </w:tblCellMar>
        </w:tblPrEx>
        <w:trPr>
          <w:trHeight w:val="646" w:hRule="atLeast"/>
          <w:jc w:val="center"/>
        </w:trPr>
        <w:tc>
          <w:tcPr>
            <w:tcW w:w="607"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2" w:firstLine="0" w:firstLineChars="0"/>
              <w:rPr>
                <w:rFonts w:cs="宋体"/>
                <w:color w:val="000000"/>
                <w:sz w:val="21"/>
              </w:rPr>
            </w:pPr>
            <w:r>
              <w:rPr>
                <w:rFonts w:cs="宋体"/>
                <w:color w:val="000000"/>
                <w:sz w:val="18"/>
              </w:rPr>
              <w:t xml:space="preserve">序号 </w:t>
            </w:r>
          </w:p>
        </w:tc>
        <w:tc>
          <w:tcPr>
            <w:tcW w:w="3576"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72"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3"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72"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1"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9"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《个人所得税基础信息表（B表）》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《个人所得税专项附加扣除信息表》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居民身份证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4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外国人永久居留身份证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9"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5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外国人工作许可证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6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中国护照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7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港澳居民来往内地通行证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8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台湾居民来往大陆通行证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9"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9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港澳居民居住证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10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台湾居民居住证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11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外国护照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12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残疾证、烈属证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9"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13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其他身份证件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7"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14 </w:t>
            </w:r>
          </w:p>
        </w:tc>
        <w:tc>
          <w:tcPr>
            <w:tcW w:w="357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任职证书或者任职证明复印件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4" w:hRule="atLeast"/>
          <w:jc w:val="center"/>
        </w:trPr>
        <w:tc>
          <w:tcPr>
            <w:tcW w:w="607"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15 </w:t>
            </w:r>
          </w:p>
        </w:tc>
        <w:tc>
          <w:tcPr>
            <w:tcW w:w="3576"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从事劳务或服务的合同、协议复印件 </w:t>
            </w:r>
          </w:p>
        </w:tc>
        <w:tc>
          <w:tcPr>
            <w:tcW w:w="67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bl>
    <w:p>
      <w:pPr>
        <w:numPr>
          <w:ilvl w:val="0"/>
          <w:numId w:val="1"/>
        </w:numPr>
        <w:spacing w:line="360" w:lineRule="exact"/>
        <w:ind w:left="0" w:leftChars="0" w:firstLine="640" w:firstLineChars="200"/>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报送条件：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1.《个人所得税基础信息表（B表）》的报送条件为自然人纳税人初次向税务机关办理相关涉税事宜时或者信息发生变化时。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2.《个人所得税专项附加扣除信息表》的报送条件为纳税人纳税申报时符合享受个人所得税专项附加扣除条件且所属年度未报送扣除信息或扣除信息有变化的。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3.各类身份证件报送的条件为纳税人持相关有效证件办理基础信息报告或者变更时：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（1）有中国公民身份号码的，应当提供《中华人民共和国居民身份证》（简称“居民身份证”）。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（2）华侨应当提供《中华人民共和国护照》（简称“中国护照”）。</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港澳居民可提供《港澳居民来往内地通行证》（简称“港澳居民通行证”）或者《中华人民共和国港澳居民居住证》（简称“港澳居民居住证”）；台湾居民可提供《台湾居民来往大陆通行证》（简称“台湾居民通行证”）或者《中华人民共和国台湾居民居住证》（简称“台湾居民居住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（4）外籍个人可提供《中华人民共和国外国人永久居留身份证》（简称“外国人永久居留证”）、《中华人民共和国外国人工作许可证》（简称“外国人工作许可证”）或者“外国护照”。</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（5）其他符合规定的情形可提供“其他身份证件”。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4.任职证书或者任职证明的报送条件为任职、受雇的外籍人员和港、澳、台地区人员。</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5.从事劳务或服务的合同、协议的报送条件为履约的外籍人员和港、澳、台地区人员。</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6.变更事项的证明材料的复印件报送条件为自然人报告信息发生变更的，税务机关能够获取相关信息的可取消复印件的报送。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九、收费情况：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十</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firstLine="640" w:firstLineChars="2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十二、</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四十四、扣缴义务人报告自然人身份信息</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47"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《中华人民共和国税收征收管理法》（中华人民共和国主席令2015年第23号）第三十条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《中华人民共和国个人所得税法》第九条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《股权转让所得个人所得税管理办法（试行）》（国家税务总局公告2014年第67号）第二十二条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《个人所得税扣缴申报管理办法（试行）》（国家税务总局公告2018年第61号）第五条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1.基础信息报告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扣缴义务人首次向纳税人支付所得时，应当按照纳税人提供的纳税人识别号等基础信息，填写《个人所得税基础信息表（A表）》，并于次月扣缴申报时向税务机关报送。扣缴义务人对纳税人向其报告的相关基础信息变化情况，应当于次月扣缴申报时向税务机关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机关为纳税人建立自然人档案，并为符合条件的纳税人赋予纳税人识别号。自然人可凭已采集的身份证件向税务机关提出申请查询、打印纳税人识别号，税务机关通过纸质或电子的形式向纳税人提供电子纳税人识别号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扣缴义务人向税务机关报送纳税人身份信息时，如因特殊原因无法完成正常信息报送，可到税务机关办税服务厅进行处理。特殊原因主要包括以下情形：</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如因生僻字、与公安信息比对不通过等问题导致校验不通过；身份证件信息不符合规则，无法进行采集；不持有居民身份证的而持其他有效证件的中国大陆公民，如军官等；取得应税所得但未入境的外籍人员等。</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2.专项附加扣除信息报送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享受子女教育、继续教育、住房贷款利息或者住房租金、赡养老人专项附加扣除的纳税人，应向税务机关报送《个人所得税专项附加扣除信息表》（以下简称《扣除信息表》），由税务机关采集相关家庭成员、房屋、受教育情况等基本信息。</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更换工作单位的纳税人，需要由新任职、受雇扣缴义务人办理专项附加扣除的，应当在入职的当月，填写并向扣缴义务人报送《扣除信息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扣缴义务人应当将纳税人报送的专项附加扣除信息，在次月办理扣缴申报时一并报送至主管税务机关。</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3.个人股东变动情况报告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被投资单位发生个人股东变动或者个人股东所持股权变动的，扣缴义务人应当在次月15日内向主管税务机关报送含有股东变动信息的《个人所得税基础信息表（A表）》及股东变更情况说明。企业发生股权交易及转增股本等事项后，应在次月15日内，将股东及其股权变化情况、股权交易前原账面记载的盈余积累数额、转增股本数额及扣缴税款情况报告主管税务机关。</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84" w:type="dxa"/>
        <w:jc w:val="center"/>
        <w:tblLayout w:type="fixed"/>
        <w:tblCellMar>
          <w:top w:w="71" w:type="dxa"/>
          <w:left w:w="108" w:type="dxa"/>
          <w:bottom w:w="0" w:type="dxa"/>
          <w:right w:w="30" w:type="dxa"/>
        </w:tblCellMar>
      </w:tblPr>
      <w:tblGrid>
        <w:gridCol w:w="602"/>
        <w:gridCol w:w="3567"/>
        <w:gridCol w:w="667"/>
        <w:gridCol w:w="670"/>
        <w:gridCol w:w="670"/>
        <w:gridCol w:w="670"/>
        <w:gridCol w:w="667"/>
        <w:gridCol w:w="671"/>
      </w:tblGrid>
      <w:tr>
        <w:tblPrEx>
          <w:tblCellMar>
            <w:top w:w="71" w:type="dxa"/>
            <w:left w:w="108" w:type="dxa"/>
            <w:bottom w:w="0" w:type="dxa"/>
            <w:right w:w="30" w:type="dxa"/>
          </w:tblCellMar>
        </w:tblPrEx>
        <w:trPr>
          <w:trHeight w:val="646" w:hRule="atLeast"/>
          <w:jc w:val="center"/>
        </w:trPr>
        <w:tc>
          <w:tcPr>
            <w:tcW w:w="60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2"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8"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1" w:firstLine="0" w:firstLineChars="0"/>
              <w:jc w:val="center"/>
              <w:rPr>
                <w:rFonts w:cs="宋体"/>
                <w:color w:val="000000"/>
                <w:sz w:val="21"/>
              </w:rPr>
            </w:pPr>
            <w:r>
              <w:rPr>
                <w:rFonts w:cs="宋体"/>
                <w:color w:val="000000"/>
                <w:sz w:val="18"/>
              </w:rPr>
              <w:t xml:space="preserve">代保管 </w:t>
            </w:r>
          </w:p>
        </w:tc>
        <w:tc>
          <w:tcPr>
            <w:tcW w:w="671"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0" w:type="dxa"/>
          </w:tblCellMar>
        </w:tblPrEx>
        <w:trPr>
          <w:trHeight w:val="329" w:hRule="atLeast"/>
          <w:jc w:val="center"/>
        </w:trPr>
        <w:tc>
          <w:tcPr>
            <w:tcW w:w="60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《个人所得税基础信息表（A表）》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1"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0" w:type="dxa"/>
          </w:tblCellMar>
        </w:tblPrEx>
        <w:trPr>
          <w:trHeight w:val="326" w:hRule="atLeast"/>
          <w:jc w:val="center"/>
        </w:trPr>
        <w:tc>
          <w:tcPr>
            <w:tcW w:w="60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《个人所得税专项附加扣除信息表》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1"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0" w:type="dxa"/>
          </w:tblCellMar>
        </w:tblPrEx>
        <w:trPr>
          <w:trHeight w:val="327" w:hRule="atLeast"/>
          <w:jc w:val="center"/>
        </w:trPr>
        <w:tc>
          <w:tcPr>
            <w:tcW w:w="60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股东变更情况说明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1"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0" w:type="dxa"/>
          </w:tblCellMar>
        </w:tblPrEx>
        <w:trPr>
          <w:trHeight w:val="958" w:hRule="atLeast"/>
          <w:jc w:val="center"/>
        </w:trPr>
        <w:tc>
          <w:tcPr>
            <w:tcW w:w="60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82" w:firstLine="0" w:firstLineChars="0"/>
              <w:jc w:val="center"/>
              <w:rPr>
                <w:rFonts w:cs="宋体"/>
                <w:color w:val="000000"/>
                <w:sz w:val="21"/>
              </w:rPr>
            </w:pPr>
            <w:r>
              <w:rPr>
                <w:rFonts w:cs="宋体"/>
                <w:color w:val="000000"/>
                <w:sz w:val="18"/>
              </w:rPr>
              <w:t xml:space="preserve">4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股东及其股权变化情况、股权交易前原账面记载的盈余积累数额、转增股本数额及扣缴税款情况报告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1"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9"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1.《个人所得税基础信息表（A表）》的报送条件为扣缴义务人首次向纳税人支付所得，或者纳税人相关基础信息发生变化时。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个人所得税专项附加扣除信息表》的报送条件为纳税人选择在扣缴义务人发放工资、薪金所得时享受专项附加扣除的，由纳税人填报《个人所得税专项附加扣除信息表》，扣缴义务人将相关信息报送税务机关。</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3.股东变更情况说明、股东及其股权变化情况、股权交易前原账面记载的盈余积累数额、转增股本数额及扣缴税款情况报告的报送条件为报送个人股东变动情况报告的单位。</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宋体" w:cs="黑体"/>
          <w:color w:val="auto"/>
          <w:sz w:val="72"/>
          <w:szCs w:val="72"/>
          <w:lang w:val="en-US" w:eastAsia="zh-CN"/>
        </w:rPr>
      </w:pPr>
      <w:r>
        <w:rPr>
          <w:rFonts w:hint="eastAsia" w:ascii="黑体" w:hAnsi="黑体" w:eastAsia="黑体" w:cs="黑体"/>
          <w:color w:val="auto"/>
          <w:sz w:val="72"/>
          <w:szCs w:val="72"/>
          <w:lang w:val="en-US" w:eastAsia="zh-CN"/>
        </w:rPr>
        <w:t>四十五、解除相关人员关联关系</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48"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2"/>
        <w:pageBreakBefore w:val="0"/>
        <w:widowControl w:val="0"/>
        <w:kinsoku/>
        <w:wordWrap/>
        <w:overflowPunct/>
        <w:bidi w:val="0"/>
        <w:adjustRightInd/>
        <w:snapToGrid/>
        <w:spacing w:line="360" w:lineRule="auto"/>
        <w:textAlignment w:val="auto"/>
        <w:rPr>
          <w:rFonts w:hint="eastAsia" w:ascii="黑体" w:hAnsi="Calibri" w:eastAsia="黑体" w:cs="Times New Roman"/>
          <w:color w:val="auto"/>
          <w:kern w:val="2"/>
          <w:sz w:val="32"/>
          <w:szCs w:val="32"/>
          <w:lang w:val="en-US" w:eastAsia="zh-CN" w:bidi="ar-SA"/>
        </w:rPr>
      </w:pPr>
      <w:r>
        <w:rPr>
          <w:rFonts w:hint="eastAsia" w:ascii="黑体" w:hAnsi="Calibri" w:eastAsia="黑体" w:cs="Times New Roman"/>
          <w:color w:val="auto"/>
          <w:kern w:val="2"/>
          <w:sz w:val="32"/>
          <w:szCs w:val="32"/>
          <w:lang w:val="en-US" w:eastAsia="zh-CN" w:bidi="ar-SA"/>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《中华人民共和国税收征收管理法》（中华人民共和国主席令2015年第23号）第十六条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机关对主张身份证件被冒用于登记注册的法定代表人，根据登记机关登记信息的变化情况，更改该法定代表人与纳税人的关联关系；对主张身份证件被冒用的财务负责人和其他办税人员，根据其出具的个人声明、公安机关接报案回执等相关资料，解除其与纳税人的关联关系。包括正常、非正常、非正常注销、注销等状态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主张本人身份信息被其他单位或个人违法使用办理虚假纳税申报的自然人纳税人，可向税务机关进行检举。</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416" w:type="dxa"/>
        <w:jc w:val="center"/>
        <w:tblLayout w:type="fixed"/>
        <w:tblCellMar>
          <w:top w:w="71" w:type="dxa"/>
          <w:left w:w="108" w:type="dxa"/>
          <w:bottom w:w="0" w:type="dxa"/>
          <w:right w:w="40" w:type="dxa"/>
        </w:tblCellMar>
      </w:tblPr>
      <w:tblGrid>
        <w:gridCol w:w="619"/>
        <w:gridCol w:w="3667"/>
        <w:gridCol w:w="689"/>
        <w:gridCol w:w="689"/>
        <w:gridCol w:w="687"/>
        <w:gridCol w:w="689"/>
        <w:gridCol w:w="689"/>
        <w:gridCol w:w="687"/>
      </w:tblGrid>
      <w:tr>
        <w:tblPrEx>
          <w:tblCellMar>
            <w:top w:w="71" w:type="dxa"/>
            <w:left w:w="108" w:type="dxa"/>
            <w:bottom w:w="0" w:type="dxa"/>
            <w:right w:w="40" w:type="dxa"/>
          </w:tblCellMar>
        </w:tblPrEx>
        <w:trPr>
          <w:trHeight w:val="646" w:hRule="atLeast"/>
          <w:jc w:val="center"/>
        </w:trPr>
        <w:tc>
          <w:tcPr>
            <w:tcW w:w="619"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9" w:firstLine="0" w:firstLineChars="0"/>
              <w:rPr>
                <w:rFonts w:cs="宋体"/>
                <w:color w:val="000000"/>
                <w:sz w:val="21"/>
              </w:rPr>
            </w:pPr>
            <w:r>
              <w:rPr>
                <w:rFonts w:cs="宋体"/>
                <w:color w:val="000000"/>
                <w:sz w:val="18"/>
              </w:rPr>
              <w:t xml:space="preserve">序号 </w:t>
            </w:r>
          </w:p>
        </w:tc>
        <w:tc>
          <w:tcPr>
            <w:tcW w:w="3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69" w:firstLine="0" w:firstLineChars="0"/>
              <w:jc w:val="center"/>
              <w:rPr>
                <w:rFonts w:cs="宋体"/>
                <w:color w:val="000000"/>
                <w:sz w:val="21"/>
              </w:rPr>
            </w:pPr>
            <w:r>
              <w:rPr>
                <w:rFonts w:cs="宋体"/>
                <w:color w:val="000000"/>
                <w:sz w:val="18"/>
              </w:rPr>
              <w:t xml:space="preserve">报送资料名称 </w:t>
            </w:r>
          </w:p>
        </w:tc>
        <w:tc>
          <w:tcPr>
            <w:tcW w:w="689"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必报 </w:t>
            </w:r>
          </w:p>
        </w:tc>
        <w:tc>
          <w:tcPr>
            <w:tcW w:w="689"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55" w:firstLine="0" w:firstLineChars="0"/>
              <w:rPr>
                <w:rFonts w:cs="宋体"/>
                <w:color w:val="000000"/>
                <w:sz w:val="21"/>
              </w:rPr>
            </w:pPr>
            <w:r>
              <w:rPr>
                <w:rFonts w:cs="宋体"/>
                <w:color w:val="000000"/>
                <w:sz w:val="18"/>
              </w:rPr>
              <w:t>条件</w:t>
            </w:r>
          </w:p>
          <w:p>
            <w:pPr>
              <w:widowControl/>
              <w:spacing w:line="259" w:lineRule="auto"/>
              <w:ind w:left="55" w:firstLine="0" w:firstLineChars="0"/>
              <w:jc w:val="left"/>
              <w:rPr>
                <w:rFonts w:cs="宋体"/>
                <w:color w:val="000000"/>
                <w:sz w:val="21"/>
              </w:rPr>
            </w:pPr>
            <w:r>
              <w:rPr>
                <w:rFonts w:cs="宋体"/>
                <w:color w:val="000000"/>
                <w:sz w:val="18"/>
              </w:rPr>
              <w:t xml:space="preserve">报送 </w:t>
            </w:r>
          </w:p>
        </w:tc>
        <w:tc>
          <w:tcPr>
            <w:tcW w:w="68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归档 </w:t>
            </w:r>
          </w:p>
        </w:tc>
        <w:tc>
          <w:tcPr>
            <w:tcW w:w="689"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查验 </w:t>
            </w:r>
          </w:p>
        </w:tc>
        <w:tc>
          <w:tcPr>
            <w:tcW w:w="689"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4" w:firstLine="0" w:firstLineChars="0"/>
              <w:jc w:val="center"/>
              <w:rPr>
                <w:rFonts w:cs="宋体"/>
                <w:color w:val="000000"/>
                <w:sz w:val="21"/>
              </w:rPr>
            </w:pPr>
            <w:r>
              <w:rPr>
                <w:rFonts w:cs="宋体"/>
                <w:color w:val="000000"/>
                <w:sz w:val="18"/>
              </w:rPr>
              <w:t xml:space="preserve">代保管 </w:t>
            </w:r>
          </w:p>
        </w:tc>
        <w:tc>
          <w:tcPr>
            <w:tcW w:w="687"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40" w:type="dxa"/>
          </w:tblCellMar>
        </w:tblPrEx>
        <w:trPr>
          <w:trHeight w:val="326" w:hRule="atLeast"/>
          <w:jc w:val="center"/>
        </w:trPr>
        <w:tc>
          <w:tcPr>
            <w:tcW w:w="61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0" w:firstLine="0" w:firstLineChars="0"/>
              <w:jc w:val="center"/>
              <w:rPr>
                <w:rFonts w:cs="宋体"/>
                <w:color w:val="000000"/>
                <w:sz w:val="21"/>
              </w:rPr>
            </w:pPr>
            <w:r>
              <w:rPr>
                <w:rFonts w:cs="宋体"/>
                <w:color w:val="000000"/>
                <w:sz w:val="18"/>
              </w:rPr>
              <w:t xml:space="preserve">1 </w:t>
            </w:r>
          </w:p>
        </w:tc>
        <w:tc>
          <w:tcPr>
            <w:tcW w:w="3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A01082《个人声明》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2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40" w:type="dxa"/>
          </w:tblCellMar>
        </w:tblPrEx>
        <w:trPr>
          <w:trHeight w:val="329" w:hRule="atLeast"/>
          <w:jc w:val="center"/>
        </w:trPr>
        <w:tc>
          <w:tcPr>
            <w:tcW w:w="61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0" w:firstLine="0" w:firstLineChars="0"/>
              <w:jc w:val="center"/>
              <w:rPr>
                <w:rFonts w:cs="宋体"/>
                <w:color w:val="000000"/>
                <w:sz w:val="21"/>
              </w:rPr>
            </w:pPr>
            <w:r>
              <w:rPr>
                <w:rFonts w:cs="宋体"/>
                <w:color w:val="000000"/>
                <w:sz w:val="18"/>
              </w:rPr>
              <w:t xml:space="preserve">2 </w:t>
            </w:r>
          </w:p>
        </w:tc>
        <w:tc>
          <w:tcPr>
            <w:tcW w:w="3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离职证明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2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40" w:type="dxa"/>
          </w:tblCellMar>
        </w:tblPrEx>
        <w:trPr>
          <w:trHeight w:val="331" w:hRule="atLeast"/>
          <w:jc w:val="center"/>
        </w:trPr>
        <w:tc>
          <w:tcPr>
            <w:tcW w:w="619"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0" w:firstLine="0" w:firstLineChars="0"/>
              <w:jc w:val="center"/>
              <w:rPr>
                <w:rFonts w:cs="宋体"/>
                <w:color w:val="000000"/>
                <w:sz w:val="21"/>
              </w:rPr>
            </w:pPr>
            <w:r>
              <w:rPr>
                <w:rFonts w:cs="宋体"/>
                <w:color w:val="000000"/>
                <w:sz w:val="18"/>
              </w:rPr>
              <w:t xml:space="preserve">3 </w:t>
            </w:r>
          </w:p>
        </w:tc>
        <w:tc>
          <w:tcPr>
            <w:tcW w:w="3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公安接报案回执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21"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1.离职证明的报送条件为相关人员（法定代表人除外）离职后原任职单位未及时报告税务机关维护的；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2.公安接报案回执的报送条件为相关人员个人身份信息被冒用的。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主张身份证件被冒用于登记为法定代表人、财务负责人和其他办税人员的，即时办结。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自然人纳税人反映本人身份信息被其他单位或个人违法使用虚假纳税申报的，30个工作日内办结，特殊情形需要延长办理时间的，最多延长30个工作日。</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四十六、税务证件增补发</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49"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1.《中华人民共和国发票管理办法》（国务院令2010年第587号）第十五条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2.《税务登记管理办法》（国家税务总局令第7号公布，国家税务总局令第36号、第44号、第48号修改）第三十七条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纳税人、扣缴义务人遗失税务登记证件发生损毁丢失的，无需登报声明作废，均可通过本事项直接办理增补发。</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税务登记证件包括但不限于税务登记证正本、税务登记证副本、临时税务登记证正本、临时税务登记证副本、扣缴税款登记证件等，其他税务证件包括但不限于发票领购簿、委托代征证书等。</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416" w:type="dxa"/>
        <w:jc w:val="center"/>
        <w:tblLayout w:type="fixed"/>
        <w:tblCellMar>
          <w:top w:w="71" w:type="dxa"/>
          <w:left w:w="108" w:type="dxa"/>
          <w:bottom w:w="0" w:type="dxa"/>
          <w:right w:w="40" w:type="dxa"/>
        </w:tblCellMar>
      </w:tblPr>
      <w:tblGrid>
        <w:gridCol w:w="619"/>
        <w:gridCol w:w="3667"/>
        <w:gridCol w:w="689"/>
        <w:gridCol w:w="689"/>
        <w:gridCol w:w="687"/>
        <w:gridCol w:w="689"/>
        <w:gridCol w:w="689"/>
        <w:gridCol w:w="687"/>
      </w:tblGrid>
      <w:tr>
        <w:tblPrEx>
          <w:tblCellMar>
            <w:top w:w="71" w:type="dxa"/>
            <w:left w:w="108" w:type="dxa"/>
            <w:bottom w:w="0" w:type="dxa"/>
            <w:right w:w="40" w:type="dxa"/>
          </w:tblCellMar>
        </w:tblPrEx>
        <w:trPr>
          <w:trHeight w:val="648" w:hRule="atLeast"/>
          <w:jc w:val="center"/>
        </w:trPr>
        <w:tc>
          <w:tcPr>
            <w:tcW w:w="619"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9" w:firstLine="0" w:firstLineChars="0"/>
              <w:rPr>
                <w:rFonts w:cs="宋体"/>
                <w:color w:val="000000"/>
                <w:sz w:val="21"/>
              </w:rPr>
            </w:pPr>
            <w:r>
              <w:rPr>
                <w:rFonts w:cs="宋体"/>
                <w:color w:val="000000"/>
                <w:sz w:val="18"/>
              </w:rPr>
              <w:t xml:space="preserve">序号 </w:t>
            </w:r>
          </w:p>
        </w:tc>
        <w:tc>
          <w:tcPr>
            <w:tcW w:w="3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69" w:firstLine="0" w:firstLineChars="0"/>
              <w:jc w:val="center"/>
              <w:rPr>
                <w:rFonts w:cs="宋体"/>
                <w:color w:val="000000"/>
                <w:sz w:val="21"/>
              </w:rPr>
            </w:pPr>
            <w:r>
              <w:rPr>
                <w:rFonts w:cs="宋体"/>
                <w:color w:val="000000"/>
                <w:sz w:val="18"/>
              </w:rPr>
              <w:t xml:space="preserve">报送资料名称 </w:t>
            </w:r>
          </w:p>
        </w:tc>
        <w:tc>
          <w:tcPr>
            <w:tcW w:w="689"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必报 </w:t>
            </w:r>
          </w:p>
        </w:tc>
        <w:tc>
          <w:tcPr>
            <w:tcW w:w="689"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55" w:firstLine="0" w:firstLineChars="0"/>
              <w:rPr>
                <w:rFonts w:cs="宋体"/>
                <w:color w:val="000000"/>
                <w:sz w:val="21"/>
              </w:rPr>
            </w:pPr>
            <w:r>
              <w:rPr>
                <w:rFonts w:cs="宋体"/>
                <w:color w:val="000000"/>
                <w:sz w:val="18"/>
              </w:rPr>
              <w:t>条件</w:t>
            </w:r>
          </w:p>
          <w:p>
            <w:pPr>
              <w:widowControl/>
              <w:spacing w:line="259" w:lineRule="auto"/>
              <w:ind w:left="55" w:firstLine="0" w:firstLineChars="0"/>
              <w:jc w:val="left"/>
              <w:rPr>
                <w:rFonts w:cs="宋体"/>
                <w:color w:val="000000"/>
                <w:sz w:val="21"/>
              </w:rPr>
            </w:pPr>
            <w:r>
              <w:rPr>
                <w:rFonts w:cs="宋体"/>
                <w:color w:val="000000"/>
                <w:sz w:val="18"/>
              </w:rPr>
              <w:t xml:space="preserve">报送 </w:t>
            </w:r>
          </w:p>
        </w:tc>
        <w:tc>
          <w:tcPr>
            <w:tcW w:w="68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归档 </w:t>
            </w:r>
          </w:p>
        </w:tc>
        <w:tc>
          <w:tcPr>
            <w:tcW w:w="689"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查验 </w:t>
            </w:r>
          </w:p>
        </w:tc>
        <w:tc>
          <w:tcPr>
            <w:tcW w:w="689"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4" w:firstLine="0" w:firstLineChars="0"/>
              <w:jc w:val="center"/>
              <w:rPr>
                <w:rFonts w:cs="宋体"/>
                <w:color w:val="000000"/>
                <w:sz w:val="21"/>
              </w:rPr>
            </w:pPr>
            <w:r>
              <w:rPr>
                <w:rFonts w:cs="宋体"/>
                <w:color w:val="000000"/>
                <w:sz w:val="18"/>
              </w:rPr>
              <w:t xml:space="preserve">代保管 </w:t>
            </w:r>
          </w:p>
        </w:tc>
        <w:tc>
          <w:tcPr>
            <w:tcW w:w="687"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40" w:type="dxa"/>
          </w:tblCellMar>
        </w:tblPrEx>
        <w:trPr>
          <w:trHeight w:val="326" w:hRule="atLeast"/>
          <w:jc w:val="center"/>
        </w:trPr>
        <w:tc>
          <w:tcPr>
            <w:tcW w:w="61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0" w:firstLine="0" w:firstLineChars="0"/>
              <w:jc w:val="center"/>
              <w:rPr>
                <w:rFonts w:cs="宋体"/>
                <w:color w:val="000000"/>
                <w:sz w:val="21"/>
              </w:rPr>
            </w:pPr>
            <w:r>
              <w:rPr>
                <w:rFonts w:cs="宋体"/>
                <w:color w:val="000000"/>
                <w:sz w:val="18"/>
              </w:rPr>
              <w:t xml:space="preserve">1 </w:t>
            </w:r>
          </w:p>
        </w:tc>
        <w:tc>
          <w:tcPr>
            <w:tcW w:w="3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《税务证件增补发报告表》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2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40" w:type="dxa"/>
          </w:tblCellMar>
        </w:tblPrEx>
        <w:trPr>
          <w:trHeight w:val="334" w:hRule="atLeast"/>
          <w:jc w:val="center"/>
        </w:trPr>
        <w:tc>
          <w:tcPr>
            <w:tcW w:w="619"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0" w:firstLine="0" w:firstLineChars="0"/>
              <w:jc w:val="center"/>
              <w:rPr>
                <w:rFonts w:cs="宋体"/>
                <w:color w:val="000000"/>
                <w:sz w:val="21"/>
              </w:rPr>
            </w:pPr>
            <w:r>
              <w:rPr>
                <w:rFonts w:cs="宋体"/>
                <w:color w:val="000000"/>
                <w:sz w:val="18"/>
              </w:rPr>
              <w:t xml:space="preserve">2 </w:t>
            </w:r>
          </w:p>
        </w:tc>
        <w:tc>
          <w:tcPr>
            <w:tcW w:w="3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损毁的税务证件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2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损毁的税务证件的报送条件为税务证件损毁的。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四十七、存款账户账号报告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50"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《中华人民共和国税收征收管理法》（中华人民共和国主席令2015年第23号）第十七条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纳税人完成信息确认或税务登记后，按照法律法规的规定，及时将存款账户账号信息向主管税务机关报告：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1.从事生产、经营的纳税人应当自开立基本存款账户或者其他存款账户之日起15日内，向主管税务机关书面报告其全部账号；发生变化的，应当自发生变化之日起15日内，向主管税务机关书面报告。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2.本业务也适用于存款账户账号的变更。</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18" w:type="dxa"/>
        </w:tblCellMar>
      </w:tblPr>
      <w:tblGrid>
        <w:gridCol w:w="612"/>
        <w:gridCol w:w="3567"/>
        <w:gridCol w:w="667"/>
        <w:gridCol w:w="670"/>
        <w:gridCol w:w="670"/>
        <w:gridCol w:w="670"/>
        <w:gridCol w:w="667"/>
        <w:gridCol w:w="670"/>
      </w:tblGrid>
      <w:tr>
        <w:tblPrEx>
          <w:tblCellMar>
            <w:top w:w="71" w:type="dxa"/>
            <w:left w:w="108" w:type="dxa"/>
            <w:bottom w:w="0" w:type="dxa"/>
            <w:right w:w="18"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90"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43"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A01037《纳税人存款账户账号报告表》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账户、账号开立证明复印件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31"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《社会保险费缴费人存款账户账号报告表》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bl>
    <w:p>
      <w:pPr>
        <w:spacing w:line="360" w:lineRule="exact"/>
        <w:ind w:firstLine="480"/>
        <w:rPr>
          <w:rFonts w:hint="eastAsia"/>
        </w:rPr>
      </w:pP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1.账户、账号开立证明复印件的报送条件为对于税务机关能够获取相关信息的可取消报送复印件；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2.《社会保险费缴费人存款账户账号报告表》的报送条件为社保费缴费人。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四十八、银税三方（委托）划缴协议</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51"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《中华人民共和国税收征收管理法实施细则》第四十条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需要使用电子缴税系统缴纳税费的，可以与税务机关、开户银行签署委托银行代缴税款三方协议或委托划转税款协议，由税务机关向开户银行发起划缴税款验证，实现使用电子缴税系统缴纳税费、滞纳金和罚款。</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529" w:type="dxa"/>
        <w:jc w:val="center"/>
        <w:tblLayout w:type="fixed"/>
        <w:tblCellMar>
          <w:top w:w="71" w:type="dxa"/>
          <w:left w:w="108" w:type="dxa"/>
          <w:bottom w:w="0" w:type="dxa"/>
          <w:right w:w="30" w:type="dxa"/>
        </w:tblCellMar>
      </w:tblPr>
      <w:tblGrid>
        <w:gridCol w:w="601"/>
        <w:gridCol w:w="3910"/>
        <w:gridCol w:w="670"/>
        <w:gridCol w:w="670"/>
        <w:gridCol w:w="668"/>
        <w:gridCol w:w="670"/>
        <w:gridCol w:w="670"/>
        <w:gridCol w:w="670"/>
      </w:tblGrid>
      <w:tr>
        <w:tblPrEx>
          <w:tblCellMar>
            <w:top w:w="71" w:type="dxa"/>
            <w:left w:w="108" w:type="dxa"/>
            <w:bottom w:w="0" w:type="dxa"/>
            <w:right w:w="30" w:type="dxa"/>
          </w:tblCellMar>
        </w:tblPrEx>
        <w:trPr>
          <w:trHeight w:val="344" w:hRule="atLeast"/>
          <w:jc w:val="center"/>
        </w:trPr>
        <w:tc>
          <w:tcPr>
            <w:tcW w:w="601" w:type="dxa"/>
            <w:tcBorders>
              <w:top w:val="single" w:color="000000" w:sz="12" w:space="0"/>
              <w:left w:val="single" w:color="000000" w:sz="12" w:space="0"/>
              <w:bottom w:val="single" w:color="000000" w:sz="6" w:space="0"/>
              <w:right w:val="single" w:color="000000" w:sz="6" w:space="0"/>
            </w:tcBorders>
            <w:noWrap w:val="0"/>
            <w:vAlign w:val="center"/>
          </w:tcPr>
          <w:p>
            <w:pPr>
              <w:widowControl/>
              <w:ind w:left="12" w:firstLine="0" w:firstLineChars="0"/>
              <w:rPr>
                <w:rFonts w:cs="宋体"/>
                <w:color w:val="000000"/>
                <w:sz w:val="21"/>
              </w:rPr>
            </w:pPr>
            <w:r>
              <w:rPr>
                <w:rFonts w:cs="宋体"/>
                <w:color w:val="000000"/>
                <w:sz w:val="18"/>
              </w:rPr>
              <w:t xml:space="preserve">序号 </w:t>
            </w:r>
          </w:p>
        </w:tc>
        <w:tc>
          <w:tcPr>
            <w:tcW w:w="3910" w:type="dxa"/>
            <w:tcBorders>
              <w:top w:val="single" w:color="000000" w:sz="12" w:space="0"/>
              <w:left w:val="single" w:color="000000" w:sz="6" w:space="0"/>
              <w:bottom w:val="single" w:color="000000" w:sz="6" w:space="0"/>
              <w:right w:val="single" w:color="000000" w:sz="6" w:space="0"/>
            </w:tcBorders>
            <w:noWrap w:val="0"/>
            <w:vAlign w:val="center"/>
          </w:tcPr>
          <w:p>
            <w:pPr>
              <w:widowControl/>
              <w:ind w:right="81"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60"/>
              <w:ind w:left="46" w:firstLine="0" w:firstLineChars="0"/>
              <w:rPr>
                <w:rFonts w:cs="宋体"/>
                <w:color w:val="000000"/>
                <w:sz w:val="21"/>
              </w:rPr>
            </w:pPr>
            <w:r>
              <w:rPr>
                <w:rFonts w:cs="宋体"/>
                <w:color w:val="000000"/>
                <w:sz w:val="18"/>
              </w:rPr>
              <w:t>条件</w:t>
            </w:r>
          </w:p>
          <w:p>
            <w:pPr>
              <w:widowControl/>
              <w:ind w:left="46"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ind w:left="46" w:firstLine="0" w:firstLineChars="0"/>
              <w:jc w:val="left"/>
              <w:rPr>
                <w:rFonts w:cs="宋体"/>
                <w:color w:val="000000"/>
                <w:sz w:val="21"/>
              </w:rPr>
            </w:pPr>
            <w:r>
              <w:rPr>
                <w:rFonts w:cs="宋体"/>
                <w:color w:val="000000"/>
                <w:sz w:val="18"/>
              </w:rPr>
              <w:t xml:space="preserve">查验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ind w:right="34"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0" w:type="dxa"/>
          </w:tblCellMar>
        </w:tblPrEx>
        <w:trPr>
          <w:trHeight w:val="353" w:hRule="atLeast"/>
          <w:jc w:val="center"/>
        </w:trPr>
        <w:tc>
          <w:tcPr>
            <w:tcW w:w="601"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2" w:firstLine="0" w:firstLineChars="0"/>
              <w:jc w:val="center"/>
              <w:rPr>
                <w:rFonts w:cs="宋体"/>
                <w:color w:val="000000"/>
                <w:sz w:val="21"/>
              </w:rPr>
            </w:pPr>
            <w:r>
              <w:rPr>
                <w:rFonts w:cs="宋体"/>
                <w:color w:val="000000"/>
                <w:sz w:val="18"/>
              </w:rPr>
              <w:t xml:space="preserve">1 </w:t>
            </w:r>
          </w:p>
        </w:tc>
        <w:tc>
          <w:tcPr>
            <w:tcW w:w="391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rPr>
                <w:rFonts w:cs="宋体"/>
                <w:color w:val="000000"/>
                <w:spacing w:val="-6"/>
                <w:sz w:val="21"/>
                <w:szCs w:val="18"/>
              </w:rPr>
            </w:pPr>
            <w:r>
              <w:rPr>
                <w:rFonts w:cs="宋体"/>
                <w:color w:val="000000"/>
                <w:spacing w:val="-6"/>
                <w:sz w:val="18"/>
                <w:szCs w:val="18"/>
              </w:rPr>
              <w:t xml:space="preserve">委托银行代缴税款三方协议（委托划转税款协议书）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0" w:type="dxa"/>
          </w:tblCellMar>
        </w:tblPrEx>
        <w:trPr>
          <w:trHeight w:val="334" w:hRule="atLeast"/>
          <w:jc w:val="center"/>
        </w:trPr>
        <w:tc>
          <w:tcPr>
            <w:tcW w:w="601"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2 </w:t>
            </w:r>
          </w:p>
        </w:tc>
        <w:tc>
          <w:tcPr>
            <w:tcW w:w="391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firstLine="0" w:firstLineChars="0"/>
              <w:rPr>
                <w:rFonts w:cs="宋体"/>
                <w:color w:val="000000"/>
                <w:sz w:val="21"/>
              </w:rPr>
            </w:pPr>
            <w:r>
              <w:rPr>
                <w:rFonts w:cs="宋体"/>
                <w:color w:val="000000"/>
                <w:sz w:val="18"/>
              </w:rPr>
              <w:t xml:space="preserve">经办人居民身份证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四十九、选择按小规模纳税人纳税的情况说明</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52"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1.《中华人民共和国增值税暂行条例实施细则》（中华人民共和国财政部令第65号）第二十九条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2.《增值税一般纳税人登记管理办法》（国家税务总局令第43号公布）第七条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1.《中华人民共和国增值税暂行条例实施细则》规定，非企业性单位、不经常发生应税行为的企业可选择按小规模纳税人纳税；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2.《营业税改征增值税试点实施办法》（财税〔2016〕36号文件印发）第三条规定，年应税销售额超过规定标准但不经常发生应税行为的单位和个体工商户可选择按照小规模纳税人纳税；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3.纳税人年应税销售额超过规定标准，且符合有关政策规定，选择按小规模纳税人纳税的，应当向主管税务机关提交书面说明。</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3" w:type="dxa"/>
          <w:left w:w="108" w:type="dxa"/>
          <w:bottom w:w="0" w:type="dxa"/>
          <w:right w:w="35" w:type="dxa"/>
        </w:tblCellMar>
      </w:tblPr>
      <w:tblGrid>
        <w:gridCol w:w="612"/>
        <w:gridCol w:w="3567"/>
        <w:gridCol w:w="667"/>
        <w:gridCol w:w="670"/>
        <w:gridCol w:w="670"/>
        <w:gridCol w:w="670"/>
        <w:gridCol w:w="667"/>
        <w:gridCol w:w="670"/>
      </w:tblGrid>
      <w:tr>
        <w:tblPrEx>
          <w:tblCellMar>
            <w:top w:w="73"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3" w:type="dxa"/>
            <w:left w:w="108" w:type="dxa"/>
            <w:bottom w:w="0" w:type="dxa"/>
            <w:right w:w="35" w:type="dxa"/>
          </w:tblCellMar>
        </w:tblPrEx>
        <w:trPr>
          <w:trHeight w:val="631"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A01058《选择按小规模纳税人纳税的情况说明》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五十、软件和集成电路产业企业所得税优惠事项资料报告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53"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《企业所得税优惠政策事项办理办法》（国家税务总局公告2015年第76号公布，国家税务总局公告2018年第23号修改）第十二条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享受《财政部国家税务总局发展改革委工业和信息化部关于软件和集成电路产业企业所得税优惠政策有关问题的通知》（财税〔2016〕49号）文规定优惠政策的企业应当在完成年度汇算清缴后，按照《企业所得税优惠管理事项目录（2017年版）》“后续管理要求”项目中列示的清单向税务机关提交资料。对于后续管理的提交资料，由省局汇总企业名单和资料后转请有关部门核查。</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软件和集成电路产业企业所得税优惠事项资料采集报送资料清单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1.集成电路生产企业提交资料的报送条件为享受49号文规定优惠政策时报送，报送时间为完成年度汇算清缴后，汇算清缴期结束前。 </w:t>
      </w:r>
    </w:p>
    <w:p>
      <w:pPr>
        <w:widowControl/>
        <w:spacing w:after="3" w:line="263" w:lineRule="auto"/>
        <w:ind w:left="403" w:right="222" w:hanging="10" w:firstLineChars="0"/>
        <w:jc w:val="center"/>
        <w:rPr>
          <w:rFonts w:cs="宋体"/>
          <w:color w:val="000000"/>
          <w:sz w:val="20"/>
        </w:rPr>
      </w:pPr>
      <w:r>
        <w:rPr>
          <w:rFonts w:cs="宋体"/>
          <w:color w:val="000000"/>
          <w:sz w:val="18"/>
        </w:rPr>
        <w:t xml:space="preserve">集成电路生产企业报送资料清单 </w:t>
      </w:r>
    </w:p>
    <w:tbl>
      <w:tblPr>
        <w:tblStyle w:val="7"/>
        <w:tblW w:w="7874" w:type="dxa"/>
        <w:jc w:val="center"/>
        <w:tblLayout w:type="fixed"/>
        <w:tblCellMar>
          <w:top w:w="71" w:type="dxa"/>
          <w:left w:w="108" w:type="dxa"/>
          <w:bottom w:w="0" w:type="dxa"/>
          <w:right w:w="20" w:type="dxa"/>
        </w:tblCellMar>
      </w:tblPr>
      <w:tblGrid>
        <w:gridCol w:w="598"/>
        <w:gridCol w:w="3371"/>
        <w:gridCol w:w="650"/>
        <w:gridCol w:w="650"/>
        <w:gridCol w:w="651"/>
        <w:gridCol w:w="653"/>
        <w:gridCol w:w="650"/>
        <w:gridCol w:w="651"/>
      </w:tblGrid>
      <w:tr>
        <w:tblPrEx>
          <w:tblCellMar>
            <w:top w:w="71" w:type="dxa"/>
            <w:left w:w="108" w:type="dxa"/>
            <w:bottom w:w="0" w:type="dxa"/>
            <w:right w:w="20" w:type="dxa"/>
          </w:tblCellMar>
        </w:tblPrEx>
        <w:trPr>
          <w:trHeight w:val="646" w:hRule="atLeast"/>
          <w:jc w:val="center"/>
        </w:trPr>
        <w:tc>
          <w:tcPr>
            <w:tcW w:w="598"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0" w:firstLine="0" w:firstLineChars="0"/>
              <w:rPr>
                <w:rFonts w:cs="宋体"/>
                <w:color w:val="000000"/>
                <w:sz w:val="21"/>
              </w:rPr>
            </w:pPr>
            <w:r>
              <w:rPr>
                <w:rFonts w:cs="宋体"/>
                <w:color w:val="000000"/>
                <w:sz w:val="18"/>
              </w:rPr>
              <w:t xml:space="preserve">序号 </w:t>
            </w:r>
          </w:p>
        </w:tc>
        <w:tc>
          <w:tcPr>
            <w:tcW w:w="3371"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93" w:firstLine="0" w:firstLineChars="0"/>
              <w:jc w:val="center"/>
              <w:rPr>
                <w:rFonts w:cs="宋体"/>
                <w:color w:val="000000"/>
                <w:sz w:val="21"/>
              </w:rPr>
            </w:pPr>
            <w:r>
              <w:rPr>
                <w:rFonts w:cs="宋体"/>
                <w:color w:val="000000"/>
                <w:sz w:val="18"/>
              </w:rPr>
              <w:t xml:space="preserve">报送资料名称 </w:t>
            </w:r>
          </w:p>
        </w:tc>
        <w:tc>
          <w:tcPr>
            <w:tcW w:w="65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必报 </w:t>
            </w:r>
          </w:p>
        </w:tc>
        <w:tc>
          <w:tcPr>
            <w:tcW w:w="65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36" w:firstLine="0" w:firstLineChars="0"/>
              <w:rPr>
                <w:rFonts w:cs="宋体"/>
                <w:color w:val="000000"/>
                <w:sz w:val="21"/>
              </w:rPr>
            </w:pPr>
            <w:r>
              <w:rPr>
                <w:rFonts w:cs="宋体"/>
                <w:color w:val="000000"/>
                <w:sz w:val="18"/>
              </w:rPr>
              <w:t>条件</w:t>
            </w:r>
          </w:p>
          <w:p>
            <w:pPr>
              <w:widowControl/>
              <w:spacing w:line="259" w:lineRule="auto"/>
              <w:ind w:left="36" w:firstLine="0" w:firstLineChars="0"/>
              <w:rPr>
                <w:rFonts w:cs="宋体"/>
                <w:color w:val="000000"/>
                <w:sz w:val="21"/>
              </w:rPr>
            </w:pPr>
            <w:r>
              <w:rPr>
                <w:rFonts w:cs="宋体"/>
                <w:color w:val="000000"/>
                <w:sz w:val="18"/>
              </w:rPr>
              <w:t xml:space="preserve">报送 </w:t>
            </w:r>
          </w:p>
        </w:tc>
        <w:tc>
          <w:tcPr>
            <w:tcW w:w="651"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归档 </w:t>
            </w:r>
          </w:p>
        </w:tc>
        <w:tc>
          <w:tcPr>
            <w:tcW w:w="653"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查验 </w:t>
            </w:r>
          </w:p>
        </w:tc>
        <w:tc>
          <w:tcPr>
            <w:tcW w:w="65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4" w:firstLine="0" w:firstLineChars="0"/>
              <w:jc w:val="center"/>
              <w:rPr>
                <w:rFonts w:cs="宋体"/>
                <w:color w:val="000000"/>
                <w:sz w:val="21"/>
              </w:rPr>
            </w:pPr>
            <w:r>
              <w:rPr>
                <w:rFonts w:cs="宋体"/>
                <w:color w:val="000000"/>
                <w:sz w:val="18"/>
              </w:rPr>
              <w:t xml:space="preserve">代保管 </w:t>
            </w:r>
          </w:p>
        </w:tc>
        <w:tc>
          <w:tcPr>
            <w:tcW w:w="651"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核销 </w:t>
            </w:r>
          </w:p>
        </w:tc>
      </w:tr>
      <w:tr>
        <w:tblPrEx>
          <w:tblCellMar>
            <w:top w:w="71" w:type="dxa"/>
            <w:left w:w="108" w:type="dxa"/>
            <w:bottom w:w="0" w:type="dxa"/>
            <w:right w:w="20" w:type="dxa"/>
          </w:tblCellMar>
        </w:tblPrEx>
        <w:trPr>
          <w:trHeight w:val="1262"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2" w:firstLine="0" w:firstLineChars="0"/>
              <w:jc w:val="center"/>
              <w:rPr>
                <w:rFonts w:cs="宋体"/>
                <w:color w:val="000000"/>
                <w:sz w:val="21"/>
              </w:rPr>
            </w:pPr>
            <w:r>
              <w:rPr>
                <w:rFonts w:cs="宋体"/>
                <w:color w:val="000000"/>
                <w:sz w:val="18"/>
              </w:rPr>
              <w:t xml:space="preserve">1 </w:t>
            </w:r>
          </w:p>
        </w:tc>
        <w:tc>
          <w:tcPr>
            <w:tcW w:w="337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在发展改革或工业和信息化部门立项的备案文件（应注明总投资额、工艺线宽标准）复印件以及企业取得的其他相关资质证书复印件等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1265"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2" w:firstLine="0" w:firstLineChars="0"/>
              <w:jc w:val="center"/>
              <w:rPr>
                <w:rFonts w:cs="宋体"/>
                <w:color w:val="000000"/>
                <w:sz w:val="21"/>
              </w:rPr>
            </w:pPr>
            <w:r>
              <w:rPr>
                <w:rFonts w:cs="宋体"/>
                <w:color w:val="000000"/>
                <w:sz w:val="18"/>
              </w:rPr>
              <w:t xml:space="preserve">2 </w:t>
            </w:r>
          </w:p>
        </w:tc>
        <w:tc>
          <w:tcPr>
            <w:tcW w:w="337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企业职工人数、学历结构、研究开发人员情况及其占企业职工总数的比例说明，以及汇算清缴年度最后一个月社会保险缴纳证明等相关证明材料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1575"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2" w:firstLine="0" w:firstLineChars="0"/>
              <w:jc w:val="center"/>
              <w:rPr>
                <w:rFonts w:cs="宋体"/>
                <w:color w:val="000000"/>
                <w:sz w:val="21"/>
              </w:rPr>
            </w:pPr>
            <w:r>
              <w:rPr>
                <w:rFonts w:cs="宋体"/>
                <w:color w:val="000000"/>
                <w:sz w:val="18"/>
              </w:rPr>
              <w:t xml:space="preserve">3 </w:t>
            </w:r>
          </w:p>
        </w:tc>
        <w:tc>
          <w:tcPr>
            <w:tcW w:w="337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加工集成电路产品主要列表及国家知识产权局（或国外知识产权相关主管机构）出具的企业自主开发或拥有的一至两份代表性知识产权（如专利、布图设计登记、软件著作权等）的证明材料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1262"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2" w:firstLine="0" w:firstLineChars="0"/>
              <w:jc w:val="center"/>
              <w:rPr>
                <w:rFonts w:cs="宋体"/>
                <w:color w:val="000000"/>
                <w:sz w:val="21"/>
              </w:rPr>
            </w:pPr>
            <w:r>
              <w:rPr>
                <w:rFonts w:cs="宋体"/>
                <w:color w:val="000000"/>
                <w:sz w:val="18"/>
              </w:rPr>
              <w:t xml:space="preserve">4 </w:t>
            </w:r>
          </w:p>
        </w:tc>
        <w:tc>
          <w:tcPr>
            <w:tcW w:w="337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89" w:firstLine="0" w:firstLineChars="0"/>
              <w:rPr>
                <w:rFonts w:cs="宋体"/>
                <w:color w:val="000000"/>
                <w:sz w:val="21"/>
              </w:rPr>
            </w:pPr>
            <w:r>
              <w:rPr>
                <w:rFonts w:cs="宋体"/>
                <w:color w:val="000000"/>
                <w:sz w:val="18"/>
              </w:rPr>
              <w:t>经具有资质的中介机构鉴证的企业财务会计报告（包括会计报表、会计报表附注和财务情况说明书）以及集成电路制造销售（营业）收入、研究开发费用、境内</w:t>
            </w:r>
            <w:r>
              <w:rPr>
                <w:rFonts w:hint="eastAsia" w:cs="宋体"/>
                <w:color w:val="000000"/>
                <w:sz w:val="18"/>
              </w:rPr>
              <w:t>研究开发费用等情况说明</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3"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638"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5 </w:t>
            </w:r>
          </w:p>
        </w:tc>
        <w:tc>
          <w:tcPr>
            <w:tcW w:w="337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与主要客户签订的一至两份代表性销售合同复印件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5"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646" w:hRule="atLeast"/>
          <w:jc w:val="center"/>
        </w:trPr>
        <w:tc>
          <w:tcPr>
            <w:tcW w:w="598"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6 </w:t>
            </w:r>
          </w:p>
        </w:tc>
        <w:tc>
          <w:tcPr>
            <w:tcW w:w="3371"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保证产品质量的相关证明材料（如质量管理认证证书复印件等） </w:t>
            </w:r>
          </w:p>
        </w:tc>
        <w:tc>
          <w:tcPr>
            <w:tcW w:w="65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3"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5"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2．集成电路设计企业提交资料的报送条件为享受49号文规定优惠政策时报送，报送时间为完成年度汇算清缴后，汇算清缴期结束前。 </w:t>
      </w:r>
    </w:p>
    <w:p>
      <w:pPr>
        <w:widowControl/>
        <w:spacing w:after="3" w:line="263" w:lineRule="auto"/>
        <w:ind w:left="403" w:right="222" w:hanging="10" w:firstLineChars="0"/>
        <w:jc w:val="center"/>
        <w:rPr>
          <w:rFonts w:cs="宋体"/>
          <w:color w:val="000000"/>
          <w:sz w:val="20"/>
        </w:rPr>
      </w:pPr>
      <w:r>
        <w:rPr>
          <w:rFonts w:cs="宋体"/>
          <w:color w:val="000000"/>
          <w:sz w:val="18"/>
        </w:rPr>
        <w:t xml:space="preserve">集成电路设计企业报送资料清单 </w:t>
      </w:r>
    </w:p>
    <w:tbl>
      <w:tblPr>
        <w:tblStyle w:val="7"/>
        <w:tblW w:w="7862" w:type="dxa"/>
        <w:jc w:val="center"/>
        <w:tblLayout w:type="fixed"/>
        <w:tblCellMar>
          <w:top w:w="71" w:type="dxa"/>
          <w:left w:w="108" w:type="dxa"/>
          <w:bottom w:w="0" w:type="dxa"/>
          <w:right w:w="28" w:type="dxa"/>
        </w:tblCellMar>
      </w:tblPr>
      <w:tblGrid>
        <w:gridCol w:w="598"/>
        <w:gridCol w:w="3363"/>
        <w:gridCol w:w="648"/>
        <w:gridCol w:w="650"/>
        <w:gridCol w:w="651"/>
        <w:gridCol w:w="650"/>
        <w:gridCol w:w="650"/>
        <w:gridCol w:w="652"/>
      </w:tblGrid>
      <w:tr>
        <w:tblPrEx>
          <w:tblCellMar>
            <w:top w:w="71" w:type="dxa"/>
            <w:left w:w="108" w:type="dxa"/>
            <w:bottom w:w="0" w:type="dxa"/>
            <w:right w:w="28" w:type="dxa"/>
          </w:tblCellMar>
        </w:tblPrEx>
        <w:trPr>
          <w:trHeight w:val="646" w:hRule="atLeast"/>
          <w:jc w:val="center"/>
        </w:trPr>
        <w:tc>
          <w:tcPr>
            <w:tcW w:w="598"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0" w:firstLine="0" w:firstLineChars="0"/>
              <w:rPr>
                <w:rFonts w:cs="宋体"/>
                <w:color w:val="000000"/>
                <w:sz w:val="21"/>
              </w:rPr>
            </w:pPr>
            <w:r>
              <w:rPr>
                <w:rFonts w:cs="宋体"/>
                <w:color w:val="000000"/>
                <w:sz w:val="18"/>
              </w:rPr>
              <w:t xml:space="preserve">序号 </w:t>
            </w:r>
          </w:p>
        </w:tc>
        <w:tc>
          <w:tcPr>
            <w:tcW w:w="3363"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83" w:firstLine="0" w:firstLineChars="0"/>
              <w:jc w:val="center"/>
              <w:rPr>
                <w:rFonts w:cs="宋体"/>
                <w:color w:val="000000"/>
                <w:sz w:val="21"/>
              </w:rPr>
            </w:pPr>
            <w:r>
              <w:rPr>
                <w:rFonts w:cs="宋体"/>
                <w:color w:val="000000"/>
                <w:sz w:val="18"/>
              </w:rPr>
              <w:t xml:space="preserve">报送资料名称 </w:t>
            </w:r>
          </w:p>
        </w:tc>
        <w:tc>
          <w:tcPr>
            <w:tcW w:w="64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必报 </w:t>
            </w:r>
          </w:p>
        </w:tc>
        <w:tc>
          <w:tcPr>
            <w:tcW w:w="65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60" w:line="259" w:lineRule="auto"/>
              <w:ind w:left="36" w:firstLine="0" w:firstLineChars="0"/>
              <w:rPr>
                <w:rFonts w:cs="宋体"/>
                <w:color w:val="000000"/>
                <w:sz w:val="21"/>
              </w:rPr>
            </w:pPr>
            <w:r>
              <w:rPr>
                <w:rFonts w:cs="宋体"/>
                <w:color w:val="000000"/>
                <w:sz w:val="18"/>
              </w:rPr>
              <w:t>条件</w:t>
            </w:r>
          </w:p>
          <w:p>
            <w:pPr>
              <w:widowControl/>
              <w:spacing w:line="259" w:lineRule="auto"/>
              <w:ind w:left="36" w:firstLine="0" w:firstLineChars="0"/>
              <w:rPr>
                <w:rFonts w:cs="宋体"/>
                <w:color w:val="000000"/>
                <w:sz w:val="21"/>
              </w:rPr>
            </w:pPr>
            <w:r>
              <w:rPr>
                <w:rFonts w:cs="宋体"/>
                <w:color w:val="000000"/>
                <w:sz w:val="18"/>
              </w:rPr>
              <w:t xml:space="preserve">报送 </w:t>
            </w:r>
          </w:p>
        </w:tc>
        <w:tc>
          <w:tcPr>
            <w:tcW w:w="651"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归档 </w:t>
            </w:r>
          </w:p>
        </w:tc>
        <w:tc>
          <w:tcPr>
            <w:tcW w:w="65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查验 </w:t>
            </w:r>
          </w:p>
        </w:tc>
        <w:tc>
          <w:tcPr>
            <w:tcW w:w="65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52"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核销 </w:t>
            </w:r>
          </w:p>
        </w:tc>
      </w:tr>
      <w:tr>
        <w:tblPrEx>
          <w:tblCellMar>
            <w:top w:w="71" w:type="dxa"/>
            <w:left w:w="108" w:type="dxa"/>
            <w:bottom w:w="0" w:type="dxa"/>
            <w:right w:w="28" w:type="dxa"/>
          </w:tblCellMar>
        </w:tblPrEx>
        <w:trPr>
          <w:trHeight w:val="1262"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1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企业职工人数、学历结构、研究开发人员情况及其占企业职工总数的比例说明，以及汇算清缴年度最后一个月社会保险缴纳证明等相关证明材料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1889"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2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企业开发销售的主要集成电路产品列表，以及国家知识产权局（或国外知识产权相关主管机构）出具的企业自主开发或拥有的一至两份代表性知识产权（如专利、布图设计登记、软件著作权等）的证明材料</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1887"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3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具有资质的中介机构鉴证的企业财务会计报告（包括会计报表、会计报表附注和财务情况说明书）以及集成电路设计销售（营业）收入、集成电路自主设计销售（营业）收入、研究开发费用、境内研究开发费用等情况表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950"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4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第三方检测机构提供的集成电路产品测试报告或用户报告，以及与主要客户签订的一至两份代表性销售合同复印件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334" w:hRule="atLeast"/>
          <w:jc w:val="center"/>
        </w:trPr>
        <w:tc>
          <w:tcPr>
            <w:tcW w:w="598"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84" w:firstLine="0" w:firstLineChars="0"/>
              <w:jc w:val="center"/>
              <w:rPr>
                <w:rFonts w:cs="宋体"/>
                <w:color w:val="000000"/>
                <w:sz w:val="21"/>
              </w:rPr>
            </w:pPr>
            <w:r>
              <w:rPr>
                <w:rFonts w:cs="宋体"/>
                <w:color w:val="000000"/>
                <w:sz w:val="18"/>
              </w:rPr>
              <w:t xml:space="preserve">5 </w:t>
            </w:r>
          </w:p>
        </w:tc>
        <w:tc>
          <w:tcPr>
            <w:tcW w:w="3363"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企业开发环境等相关证明材料 </w:t>
            </w:r>
          </w:p>
        </w:tc>
        <w:tc>
          <w:tcPr>
            <w:tcW w:w="64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3．软件企业提交资料的报送条件为享受49号文规定优惠政策时报送，报送时间为在完成年度汇算清缴后，汇算清缴期结束前。 </w:t>
      </w:r>
    </w:p>
    <w:p>
      <w:pPr>
        <w:widowControl/>
        <w:spacing w:after="3" w:line="263" w:lineRule="auto"/>
        <w:ind w:left="403" w:right="224" w:hanging="10" w:firstLineChars="0"/>
        <w:jc w:val="center"/>
        <w:rPr>
          <w:rFonts w:cs="宋体"/>
          <w:color w:val="000000"/>
          <w:sz w:val="20"/>
        </w:rPr>
      </w:pPr>
      <w:r>
        <w:rPr>
          <w:rFonts w:cs="宋体"/>
          <w:color w:val="000000"/>
          <w:sz w:val="18"/>
        </w:rPr>
        <w:t xml:space="preserve">软件企业报送资料清单 </w:t>
      </w:r>
    </w:p>
    <w:tbl>
      <w:tblPr>
        <w:tblStyle w:val="7"/>
        <w:tblW w:w="7862" w:type="dxa"/>
        <w:jc w:val="center"/>
        <w:tblLayout w:type="fixed"/>
        <w:tblCellMar>
          <w:top w:w="71" w:type="dxa"/>
          <w:left w:w="108" w:type="dxa"/>
          <w:bottom w:w="0" w:type="dxa"/>
          <w:right w:w="28" w:type="dxa"/>
        </w:tblCellMar>
      </w:tblPr>
      <w:tblGrid>
        <w:gridCol w:w="598"/>
        <w:gridCol w:w="3363"/>
        <w:gridCol w:w="648"/>
        <w:gridCol w:w="650"/>
        <w:gridCol w:w="651"/>
        <w:gridCol w:w="650"/>
        <w:gridCol w:w="650"/>
        <w:gridCol w:w="652"/>
      </w:tblGrid>
      <w:tr>
        <w:tblPrEx>
          <w:tblCellMar>
            <w:top w:w="71" w:type="dxa"/>
            <w:left w:w="108" w:type="dxa"/>
            <w:bottom w:w="0" w:type="dxa"/>
            <w:right w:w="28" w:type="dxa"/>
          </w:tblCellMar>
        </w:tblPrEx>
        <w:trPr>
          <w:trHeight w:val="646" w:hRule="atLeast"/>
          <w:jc w:val="center"/>
        </w:trPr>
        <w:tc>
          <w:tcPr>
            <w:tcW w:w="598"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0" w:firstLine="0" w:firstLineChars="0"/>
              <w:rPr>
                <w:rFonts w:cs="宋体"/>
                <w:color w:val="000000"/>
                <w:sz w:val="21"/>
              </w:rPr>
            </w:pPr>
            <w:r>
              <w:rPr>
                <w:rFonts w:cs="宋体"/>
                <w:color w:val="000000"/>
                <w:sz w:val="18"/>
              </w:rPr>
              <w:t xml:space="preserve">序号 </w:t>
            </w:r>
          </w:p>
        </w:tc>
        <w:tc>
          <w:tcPr>
            <w:tcW w:w="3363"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83" w:firstLine="0" w:firstLineChars="0"/>
              <w:jc w:val="center"/>
              <w:rPr>
                <w:rFonts w:cs="宋体"/>
                <w:color w:val="000000"/>
                <w:sz w:val="21"/>
              </w:rPr>
            </w:pPr>
            <w:r>
              <w:rPr>
                <w:rFonts w:cs="宋体"/>
                <w:color w:val="000000"/>
                <w:sz w:val="18"/>
              </w:rPr>
              <w:t xml:space="preserve">报送资料名称 </w:t>
            </w:r>
          </w:p>
        </w:tc>
        <w:tc>
          <w:tcPr>
            <w:tcW w:w="64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必报 </w:t>
            </w:r>
          </w:p>
        </w:tc>
        <w:tc>
          <w:tcPr>
            <w:tcW w:w="65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36" w:firstLine="0" w:firstLineChars="0"/>
              <w:rPr>
                <w:rFonts w:cs="宋体"/>
                <w:color w:val="000000"/>
                <w:sz w:val="21"/>
              </w:rPr>
            </w:pPr>
            <w:r>
              <w:rPr>
                <w:rFonts w:cs="宋体"/>
                <w:color w:val="000000"/>
                <w:sz w:val="18"/>
              </w:rPr>
              <w:t>条件</w:t>
            </w:r>
          </w:p>
          <w:p>
            <w:pPr>
              <w:widowControl/>
              <w:spacing w:line="259" w:lineRule="auto"/>
              <w:ind w:left="36" w:firstLine="0" w:firstLineChars="0"/>
              <w:rPr>
                <w:rFonts w:cs="宋体"/>
                <w:color w:val="000000"/>
                <w:sz w:val="21"/>
              </w:rPr>
            </w:pPr>
            <w:r>
              <w:rPr>
                <w:rFonts w:cs="宋体"/>
                <w:color w:val="000000"/>
                <w:sz w:val="18"/>
              </w:rPr>
              <w:t xml:space="preserve">报送 </w:t>
            </w:r>
          </w:p>
        </w:tc>
        <w:tc>
          <w:tcPr>
            <w:tcW w:w="651"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归档 </w:t>
            </w:r>
          </w:p>
        </w:tc>
        <w:tc>
          <w:tcPr>
            <w:tcW w:w="65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查验 </w:t>
            </w:r>
          </w:p>
        </w:tc>
        <w:tc>
          <w:tcPr>
            <w:tcW w:w="65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52"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核销 </w:t>
            </w:r>
          </w:p>
        </w:tc>
      </w:tr>
      <w:tr>
        <w:tblPrEx>
          <w:tblCellMar>
            <w:top w:w="71" w:type="dxa"/>
            <w:left w:w="108" w:type="dxa"/>
            <w:bottom w:w="0" w:type="dxa"/>
            <w:right w:w="28" w:type="dxa"/>
          </w:tblCellMar>
        </w:tblPrEx>
        <w:trPr>
          <w:trHeight w:val="641"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1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企业开发销售的主要软件产品列表或技术服务列表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950"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2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83" w:firstLine="0" w:firstLineChars="0"/>
              <w:rPr>
                <w:rFonts w:cs="宋体"/>
                <w:color w:val="000000"/>
                <w:sz w:val="21"/>
              </w:rPr>
            </w:pPr>
            <w:r>
              <w:rPr>
                <w:rFonts w:cs="宋体"/>
                <w:color w:val="000000"/>
                <w:sz w:val="18"/>
              </w:rPr>
              <w:t>主营业务为软件产品开发的企业，提供至少 1 个主要产品的软件著作权或专利权等自主知识产权的有效证明文件，</w:t>
            </w:r>
            <w:r>
              <w:rPr>
                <w:rFonts w:hint="eastAsia" w:cs="宋体"/>
                <w:color w:val="000000"/>
                <w:sz w:val="18"/>
              </w:rPr>
              <w:t>以及第三方检测机构提供的软件产品测试报告；主营业务仅为技术服务的企业提供核心技术说明</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1064"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3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企业职工人数、学历结构、研究开发人员及其占企业职工总数的比例说明，以及汇算清缴年度最后一个月社会保险缴纳证明等相关证明材料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1617"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4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具有资质的中介机构鉴证的企业财务会计报告（包括会计报表、会计报表附注和财务情况说明书）以及软件产品开发销售（营业）收入、软件产品自主开发销售（营业）收入、研究开发费用、境内研究开发费用等情况说明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638"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5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与主要客户签订的一至两份代表性的软件产品销售合同或技术服务合同复印件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334" w:hRule="atLeast"/>
          <w:jc w:val="center"/>
        </w:trPr>
        <w:tc>
          <w:tcPr>
            <w:tcW w:w="598"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84" w:firstLine="0" w:firstLineChars="0"/>
              <w:jc w:val="center"/>
              <w:rPr>
                <w:rFonts w:cs="宋体"/>
                <w:color w:val="000000"/>
                <w:sz w:val="21"/>
              </w:rPr>
            </w:pPr>
            <w:r>
              <w:rPr>
                <w:rFonts w:cs="宋体"/>
                <w:color w:val="000000"/>
                <w:sz w:val="18"/>
              </w:rPr>
              <w:t xml:space="preserve">6 </w:t>
            </w:r>
          </w:p>
        </w:tc>
        <w:tc>
          <w:tcPr>
            <w:tcW w:w="3363"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企业开发环境相关证明材料 </w:t>
            </w:r>
          </w:p>
        </w:tc>
        <w:tc>
          <w:tcPr>
            <w:tcW w:w="64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4．国家规划布局内重点软件企业提交资料的报送条件为享受49号文规定优惠政策时报送，报送时间为年度汇算清缴后，汇算清缴期结束前。 </w:t>
      </w:r>
    </w:p>
    <w:p>
      <w:pPr>
        <w:widowControl/>
        <w:spacing w:after="3" w:line="263" w:lineRule="auto"/>
        <w:ind w:left="403" w:right="225" w:hanging="10" w:firstLineChars="0"/>
        <w:jc w:val="center"/>
        <w:rPr>
          <w:rFonts w:cs="宋体"/>
          <w:color w:val="000000"/>
          <w:sz w:val="20"/>
        </w:rPr>
      </w:pPr>
      <w:r>
        <w:rPr>
          <w:rFonts w:cs="宋体"/>
          <w:color w:val="000000"/>
          <w:sz w:val="18"/>
        </w:rPr>
        <w:t xml:space="preserve">国家规划布局内重点软件企业报送资料清单 </w:t>
      </w:r>
    </w:p>
    <w:tbl>
      <w:tblPr>
        <w:tblStyle w:val="7"/>
        <w:tblW w:w="7862" w:type="dxa"/>
        <w:jc w:val="center"/>
        <w:tblLayout w:type="fixed"/>
        <w:tblCellMar>
          <w:top w:w="71" w:type="dxa"/>
          <w:left w:w="108" w:type="dxa"/>
          <w:bottom w:w="0" w:type="dxa"/>
          <w:right w:w="20" w:type="dxa"/>
        </w:tblCellMar>
      </w:tblPr>
      <w:tblGrid>
        <w:gridCol w:w="598"/>
        <w:gridCol w:w="3363"/>
        <w:gridCol w:w="648"/>
        <w:gridCol w:w="650"/>
        <w:gridCol w:w="651"/>
        <w:gridCol w:w="650"/>
        <w:gridCol w:w="650"/>
        <w:gridCol w:w="652"/>
      </w:tblGrid>
      <w:tr>
        <w:tblPrEx>
          <w:tblCellMar>
            <w:top w:w="71" w:type="dxa"/>
            <w:left w:w="108" w:type="dxa"/>
            <w:bottom w:w="0" w:type="dxa"/>
            <w:right w:w="20" w:type="dxa"/>
          </w:tblCellMar>
        </w:tblPrEx>
        <w:trPr>
          <w:trHeight w:val="648" w:hRule="atLeast"/>
          <w:jc w:val="center"/>
        </w:trPr>
        <w:tc>
          <w:tcPr>
            <w:tcW w:w="598"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0" w:firstLine="0" w:firstLineChars="0"/>
              <w:rPr>
                <w:rFonts w:cs="宋体"/>
                <w:color w:val="000000"/>
                <w:sz w:val="21"/>
              </w:rPr>
            </w:pPr>
            <w:r>
              <w:rPr>
                <w:rFonts w:cs="宋体"/>
                <w:color w:val="000000"/>
                <w:sz w:val="18"/>
              </w:rPr>
              <w:t xml:space="preserve">序号 </w:t>
            </w:r>
          </w:p>
        </w:tc>
        <w:tc>
          <w:tcPr>
            <w:tcW w:w="3363"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83" w:firstLine="0" w:firstLineChars="0"/>
              <w:jc w:val="center"/>
              <w:rPr>
                <w:rFonts w:cs="宋体"/>
                <w:color w:val="000000"/>
                <w:sz w:val="21"/>
              </w:rPr>
            </w:pPr>
            <w:r>
              <w:rPr>
                <w:rFonts w:cs="宋体"/>
                <w:color w:val="000000"/>
                <w:sz w:val="18"/>
              </w:rPr>
              <w:t xml:space="preserve">报送资料名称 </w:t>
            </w:r>
          </w:p>
        </w:tc>
        <w:tc>
          <w:tcPr>
            <w:tcW w:w="64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必报 </w:t>
            </w:r>
          </w:p>
        </w:tc>
        <w:tc>
          <w:tcPr>
            <w:tcW w:w="65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36" w:firstLine="0" w:firstLineChars="0"/>
              <w:rPr>
                <w:rFonts w:cs="宋体"/>
                <w:color w:val="000000"/>
                <w:sz w:val="21"/>
              </w:rPr>
            </w:pPr>
            <w:r>
              <w:rPr>
                <w:rFonts w:cs="宋体"/>
                <w:color w:val="000000"/>
                <w:sz w:val="18"/>
              </w:rPr>
              <w:t>条件</w:t>
            </w:r>
          </w:p>
          <w:p>
            <w:pPr>
              <w:widowControl/>
              <w:spacing w:line="259" w:lineRule="auto"/>
              <w:ind w:left="36" w:firstLine="0" w:firstLineChars="0"/>
              <w:rPr>
                <w:rFonts w:cs="宋体"/>
                <w:color w:val="000000"/>
                <w:sz w:val="21"/>
              </w:rPr>
            </w:pPr>
            <w:r>
              <w:rPr>
                <w:rFonts w:cs="宋体"/>
                <w:color w:val="000000"/>
                <w:sz w:val="18"/>
              </w:rPr>
              <w:t xml:space="preserve">报送 </w:t>
            </w:r>
          </w:p>
        </w:tc>
        <w:tc>
          <w:tcPr>
            <w:tcW w:w="651"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归档 </w:t>
            </w:r>
          </w:p>
        </w:tc>
        <w:tc>
          <w:tcPr>
            <w:tcW w:w="65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查验 </w:t>
            </w:r>
          </w:p>
        </w:tc>
        <w:tc>
          <w:tcPr>
            <w:tcW w:w="65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52"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核销 </w:t>
            </w:r>
          </w:p>
        </w:tc>
      </w:tr>
      <w:tr>
        <w:tblPrEx>
          <w:tblCellMar>
            <w:top w:w="71" w:type="dxa"/>
            <w:left w:w="108" w:type="dxa"/>
            <w:bottom w:w="0" w:type="dxa"/>
            <w:right w:w="20" w:type="dxa"/>
          </w:tblCellMar>
        </w:tblPrEx>
        <w:trPr>
          <w:trHeight w:val="638"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1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企业开发销售的主要软件产品列表或技术服务列表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1612"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2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主营业务为软件产品开发的企业，提供至少 1 个主要产品的软件著作权或专利权等自主知识产权的有效证明文件，以及第三方检测机构提供的软件产品测试报告；主营业务仅为技术服务的企业提供核心技术说明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1263"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3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企业职工人数、学历结构、研究开发人员及其占企业职工总数的比例说明，以及汇算清缴年度最后一个月社会保险缴纳证明等相关证明材料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1523"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4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具有资质的中介机构鉴证的企业财务会计报告（包括会计报表、会计报表附注和财务情况说明书）以及软件产品开发销售（营业）收入、软件产品自主开发销售（营业）收入、研究开发费用、境内研究开发费用等情况说明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638"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5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与主要客户签订的一至两份代表性的软件产品销售合同或技术服务合同复印件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329"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2" w:firstLine="0" w:firstLineChars="0"/>
              <w:jc w:val="center"/>
              <w:rPr>
                <w:rFonts w:cs="宋体"/>
                <w:color w:val="000000"/>
                <w:sz w:val="21"/>
              </w:rPr>
            </w:pPr>
            <w:r>
              <w:rPr>
                <w:rFonts w:cs="宋体"/>
                <w:color w:val="000000"/>
                <w:sz w:val="18"/>
              </w:rPr>
              <w:t xml:space="preserve">6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企业开发环境相关证明材料 </w:t>
            </w:r>
          </w:p>
        </w:tc>
        <w:tc>
          <w:tcPr>
            <w:tcW w:w="64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638"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2" w:firstLine="0" w:firstLineChars="0"/>
              <w:jc w:val="center"/>
              <w:rPr>
                <w:rFonts w:cs="宋体"/>
                <w:color w:val="000000"/>
                <w:sz w:val="21"/>
              </w:rPr>
            </w:pPr>
            <w:r>
              <w:rPr>
                <w:rFonts w:cs="宋体"/>
                <w:color w:val="000000"/>
                <w:sz w:val="18"/>
              </w:rPr>
              <w:t xml:space="preserve">7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在国家规定的重点软件领域内销售（营业）情况说明（符合第二类条件的提供）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958" w:hRule="atLeast"/>
          <w:jc w:val="center"/>
        </w:trPr>
        <w:tc>
          <w:tcPr>
            <w:tcW w:w="598"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92" w:firstLine="0" w:firstLineChars="0"/>
              <w:jc w:val="center"/>
              <w:rPr>
                <w:rFonts w:cs="宋体"/>
                <w:color w:val="000000"/>
                <w:sz w:val="21"/>
              </w:rPr>
            </w:pPr>
            <w:r>
              <w:rPr>
                <w:rFonts w:cs="宋体"/>
                <w:color w:val="000000"/>
                <w:sz w:val="18"/>
              </w:rPr>
              <w:t xml:space="preserve">8 </w:t>
            </w:r>
          </w:p>
        </w:tc>
        <w:tc>
          <w:tcPr>
            <w:tcW w:w="3363"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商务主管部门核发的软件出口合同登记证书，以及有效出口合同和结汇证明等材料（符合第三类条件的提供） </w:t>
            </w:r>
          </w:p>
        </w:tc>
        <w:tc>
          <w:tcPr>
            <w:tcW w:w="648"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right="1"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5．国家规划布局内重点集成电路设计企业提交资料的报送条件为享受49号文规定优惠政策时报送，报送时间为年度汇算清缴后，汇算清缴期结束前。 </w:t>
      </w:r>
    </w:p>
    <w:p>
      <w:pPr>
        <w:widowControl/>
        <w:spacing w:after="3" w:line="263" w:lineRule="auto"/>
        <w:ind w:left="403" w:right="225" w:hanging="10" w:firstLineChars="0"/>
        <w:jc w:val="center"/>
        <w:rPr>
          <w:rFonts w:cs="宋体"/>
          <w:color w:val="000000"/>
          <w:sz w:val="20"/>
        </w:rPr>
      </w:pPr>
      <w:r>
        <w:rPr>
          <w:rFonts w:cs="宋体"/>
          <w:color w:val="000000"/>
          <w:sz w:val="18"/>
        </w:rPr>
        <w:t xml:space="preserve">国家规划布局内重点集成电路设计企业企业报送资料清单 </w:t>
      </w:r>
    </w:p>
    <w:tbl>
      <w:tblPr>
        <w:tblStyle w:val="7"/>
        <w:tblW w:w="7862" w:type="dxa"/>
        <w:jc w:val="center"/>
        <w:tblLayout w:type="fixed"/>
        <w:tblCellMar>
          <w:top w:w="71" w:type="dxa"/>
          <w:left w:w="108" w:type="dxa"/>
          <w:bottom w:w="0" w:type="dxa"/>
          <w:right w:w="28" w:type="dxa"/>
        </w:tblCellMar>
      </w:tblPr>
      <w:tblGrid>
        <w:gridCol w:w="598"/>
        <w:gridCol w:w="3363"/>
        <w:gridCol w:w="648"/>
        <w:gridCol w:w="650"/>
        <w:gridCol w:w="651"/>
        <w:gridCol w:w="650"/>
        <w:gridCol w:w="650"/>
        <w:gridCol w:w="652"/>
      </w:tblGrid>
      <w:tr>
        <w:tblPrEx>
          <w:tblCellMar>
            <w:top w:w="71" w:type="dxa"/>
            <w:left w:w="108" w:type="dxa"/>
            <w:bottom w:w="0" w:type="dxa"/>
            <w:right w:w="28" w:type="dxa"/>
          </w:tblCellMar>
        </w:tblPrEx>
        <w:trPr>
          <w:trHeight w:val="646" w:hRule="atLeast"/>
          <w:jc w:val="center"/>
        </w:trPr>
        <w:tc>
          <w:tcPr>
            <w:tcW w:w="598"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0" w:firstLine="0" w:firstLineChars="0"/>
              <w:rPr>
                <w:rFonts w:cs="宋体"/>
                <w:color w:val="000000"/>
                <w:sz w:val="21"/>
              </w:rPr>
            </w:pPr>
            <w:r>
              <w:rPr>
                <w:rFonts w:cs="宋体"/>
                <w:color w:val="000000"/>
                <w:sz w:val="18"/>
              </w:rPr>
              <w:t xml:space="preserve">序号 </w:t>
            </w:r>
          </w:p>
        </w:tc>
        <w:tc>
          <w:tcPr>
            <w:tcW w:w="3363"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83" w:firstLine="0" w:firstLineChars="0"/>
              <w:jc w:val="center"/>
              <w:rPr>
                <w:rFonts w:cs="宋体"/>
                <w:color w:val="000000"/>
                <w:sz w:val="21"/>
              </w:rPr>
            </w:pPr>
            <w:r>
              <w:rPr>
                <w:rFonts w:cs="宋体"/>
                <w:color w:val="000000"/>
                <w:sz w:val="18"/>
              </w:rPr>
              <w:t xml:space="preserve">报送资料名称 </w:t>
            </w:r>
          </w:p>
        </w:tc>
        <w:tc>
          <w:tcPr>
            <w:tcW w:w="64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必报 </w:t>
            </w:r>
          </w:p>
        </w:tc>
        <w:tc>
          <w:tcPr>
            <w:tcW w:w="65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36" w:firstLine="0" w:firstLineChars="0"/>
              <w:rPr>
                <w:rFonts w:cs="宋体"/>
                <w:color w:val="000000"/>
                <w:sz w:val="21"/>
              </w:rPr>
            </w:pPr>
            <w:r>
              <w:rPr>
                <w:rFonts w:cs="宋体"/>
                <w:color w:val="000000"/>
                <w:sz w:val="18"/>
              </w:rPr>
              <w:t>条件</w:t>
            </w:r>
          </w:p>
          <w:p>
            <w:pPr>
              <w:widowControl/>
              <w:spacing w:line="259" w:lineRule="auto"/>
              <w:ind w:left="36" w:firstLine="0" w:firstLineChars="0"/>
              <w:rPr>
                <w:rFonts w:cs="宋体"/>
                <w:color w:val="000000"/>
                <w:sz w:val="21"/>
              </w:rPr>
            </w:pPr>
            <w:r>
              <w:rPr>
                <w:rFonts w:cs="宋体"/>
                <w:color w:val="000000"/>
                <w:sz w:val="18"/>
              </w:rPr>
              <w:t xml:space="preserve">报送 </w:t>
            </w:r>
          </w:p>
        </w:tc>
        <w:tc>
          <w:tcPr>
            <w:tcW w:w="651"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归档 </w:t>
            </w:r>
          </w:p>
        </w:tc>
        <w:tc>
          <w:tcPr>
            <w:tcW w:w="65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查验 </w:t>
            </w:r>
          </w:p>
        </w:tc>
        <w:tc>
          <w:tcPr>
            <w:tcW w:w="65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52"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36" w:firstLine="0" w:firstLineChars="0"/>
              <w:rPr>
                <w:rFonts w:cs="宋体"/>
                <w:color w:val="000000"/>
                <w:sz w:val="21"/>
              </w:rPr>
            </w:pPr>
            <w:r>
              <w:rPr>
                <w:rFonts w:cs="宋体"/>
                <w:color w:val="000000"/>
                <w:sz w:val="18"/>
              </w:rPr>
              <w:t xml:space="preserve">核销 </w:t>
            </w:r>
          </w:p>
        </w:tc>
      </w:tr>
      <w:tr>
        <w:tblPrEx>
          <w:tblCellMar>
            <w:top w:w="71" w:type="dxa"/>
            <w:left w:w="108" w:type="dxa"/>
            <w:bottom w:w="0" w:type="dxa"/>
            <w:right w:w="28" w:type="dxa"/>
          </w:tblCellMar>
        </w:tblPrEx>
        <w:trPr>
          <w:trHeight w:val="1096"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1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企业职工人数、学历结构、研究开发人员情况及其占企业职工总数的比例说明，以及汇算清缴年度最后一个月社会保险缴纳证明等相关证明材料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1307"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2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企业开发销售的主要集成电路产品列表，以及国家知识产权局（或国外知识产权相关主管机构）出具的企业自主开发或拥有的一至两份代表性知识产权（如专利、布图设计登记、软件著作权等）的证明材料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1886"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3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具有资质的中介机构鉴证的企业财务会计报告（包括会计报表、会计报表附注和财务情况说明书）以及集成电路设计销售（营业）收入、集成电路自主设计销售（营业）收入、研究开发费用、境内研究开发费用等情况表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950"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4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第三方检测机构提供的集成电路产品测试报告或用户报告，以及与主要客户签订的一至两份代表性销售合同复印件 </w:t>
            </w:r>
          </w:p>
        </w:tc>
        <w:tc>
          <w:tcPr>
            <w:tcW w:w="64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326" w:hRule="atLeast"/>
          <w:jc w:val="center"/>
        </w:trPr>
        <w:tc>
          <w:tcPr>
            <w:tcW w:w="59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84" w:firstLine="0" w:firstLineChars="0"/>
              <w:jc w:val="center"/>
              <w:rPr>
                <w:rFonts w:cs="宋体"/>
                <w:color w:val="000000"/>
                <w:sz w:val="21"/>
              </w:rPr>
            </w:pPr>
            <w:r>
              <w:rPr>
                <w:rFonts w:cs="宋体"/>
                <w:color w:val="000000"/>
                <w:sz w:val="18"/>
              </w:rPr>
              <w:t xml:space="preserve">5 </w:t>
            </w:r>
          </w:p>
        </w:tc>
        <w:tc>
          <w:tcPr>
            <w:tcW w:w="336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企业开发环境等相关证明材料 </w:t>
            </w:r>
          </w:p>
        </w:tc>
        <w:tc>
          <w:tcPr>
            <w:tcW w:w="64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8" w:type="dxa"/>
          </w:tblCellMar>
        </w:tblPrEx>
        <w:trPr>
          <w:trHeight w:val="958" w:hRule="atLeast"/>
          <w:jc w:val="center"/>
        </w:trPr>
        <w:tc>
          <w:tcPr>
            <w:tcW w:w="598"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6 </w:t>
            </w:r>
          </w:p>
        </w:tc>
        <w:tc>
          <w:tcPr>
            <w:tcW w:w="3363"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在国家规定的重点集成电路设计领域内销售（营业）情况说明。（符合第二类条件的提供） </w:t>
            </w:r>
          </w:p>
        </w:tc>
        <w:tc>
          <w:tcPr>
            <w:tcW w:w="648"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1"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7" w:firstLine="0" w:firstLineChars="0"/>
              <w:jc w:val="left"/>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52"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五十一、软件产品增值税即征即退进项分摊方式资料报送与信息采集</w:t>
      </w:r>
    </w:p>
    <w:p>
      <w:pPr>
        <w:spacing w:line="800" w:lineRule="exact"/>
        <w:jc w:val="center"/>
        <w:rPr>
          <w:rFonts w:hint="eastAsia" w:ascii="黑体" w:hAnsi="黑体" w:eastAsia="黑体" w:cs="黑体"/>
          <w:color w:val="auto"/>
          <w:sz w:val="72"/>
          <w:szCs w:val="72"/>
          <w:lang w:val="en-US" w:eastAsia="zh-CN"/>
        </w:rPr>
      </w:pP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54"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《财政部国家税务总局关于软件产品增值税政策的通知》（财税〔2011〕100号）第六条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增值税一般纳税人在销售软件产品的同时销售其他货物或者应税劳务的，对于无法划分的进项税额，应按照实际成本或销售收入比例确定软件产品应分摊的进项税额；对专用于软件产品开发生产设备及工具的进项税额，不得进行分摊。纳税人应将选定的分摊方式报主管税务机关备案，并自备案之日起一年内不得变更。</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纳税人进项税额分摊方式备案报告表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1"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税务登记证副本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上述资料报送条件为：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税务登记证副本报送条件为未实行“多证合一、一照一码、两证整合”登记模式的纳税人报送，已实行实名办税的纳税人可取消报送。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五十二、欠税人处置不动产或大额资产报告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55"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《中华人民共和国税收征收管理法》（中华人民共和国主席令2015年第23号）第四十九条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欠缴税款5万元以上的纳税人在处分其不动产或者大额资产之前，应当报送《欠税人处置不动产或者大额资产报告表》及相关资料向税务机关报告。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处分，是指法律上的处分，处分方式分为转让、出租、出借、提供担保等。</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210" w:type="dxa"/>
        <w:jc w:val="center"/>
        <w:tblLayout w:type="fixed"/>
        <w:tblCellMar>
          <w:top w:w="71" w:type="dxa"/>
          <w:left w:w="108" w:type="dxa"/>
          <w:bottom w:w="0" w:type="dxa"/>
          <w:right w:w="32" w:type="dxa"/>
        </w:tblCellMar>
      </w:tblPr>
      <w:tblGrid>
        <w:gridCol w:w="605"/>
        <w:gridCol w:w="3578"/>
        <w:gridCol w:w="672"/>
        <w:gridCol w:w="670"/>
        <w:gridCol w:w="673"/>
        <w:gridCol w:w="670"/>
        <w:gridCol w:w="672"/>
        <w:gridCol w:w="670"/>
      </w:tblGrid>
      <w:tr>
        <w:tblPrEx>
          <w:tblCellMar>
            <w:top w:w="71" w:type="dxa"/>
            <w:left w:w="108" w:type="dxa"/>
            <w:bottom w:w="0" w:type="dxa"/>
            <w:right w:w="32" w:type="dxa"/>
          </w:tblCellMar>
        </w:tblPrEx>
        <w:trPr>
          <w:trHeight w:val="646" w:hRule="atLeast"/>
          <w:jc w:val="center"/>
        </w:trPr>
        <w:tc>
          <w:tcPr>
            <w:tcW w:w="605"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2" w:firstLine="0" w:firstLineChars="0"/>
              <w:rPr>
                <w:rFonts w:cs="宋体"/>
                <w:color w:val="000000"/>
                <w:sz w:val="21"/>
              </w:rPr>
            </w:pPr>
            <w:r>
              <w:rPr>
                <w:rFonts w:cs="宋体"/>
                <w:color w:val="000000"/>
                <w:sz w:val="18"/>
              </w:rPr>
              <w:t xml:space="preserve">序号 </w:t>
            </w:r>
          </w:p>
        </w:tc>
        <w:tc>
          <w:tcPr>
            <w:tcW w:w="357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8" w:firstLine="0" w:firstLineChars="0"/>
              <w:jc w:val="center"/>
              <w:rPr>
                <w:rFonts w:cs="宋体"/>
                <w:color w:val="000000"/>
                <w:sz w:val="21"/>
              </w:rPr>
            </w:pPr>
            <w:r>
              <w:rPr>
                <w:rFonts w:cs="宋体"/>
                <w:color w:val="000000"/>
                <w:sz w:val="18"/>
              </w:rPr>
              <w:t xml:space="preserve">报送资料名称 </w:t>
            </w:r>
          </w:p>
        </w:tc>
        <w:tc>
          <w:tcPr>
            <w:tcW w:w="672"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3"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72"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4"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2" w:type="dxa"/>
          </w:tblCellMar>
        </w:tblPrEx>
        <w:trPr>
          <w:trHeight w:val="641" w:hRule="atLeast"/>
          <w:jc w:val="center"/>
        </w:trPr>
        <w:tc>
          <w:tcPr>
            <w:tcW w:w="605"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7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A06243《欠税人处置不动产或者大额资产报告表》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6"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2" w:type="dxa"/>
          </w:tblCellMar>
        </w:tblPrEx>
        <w:trPr>
          <w:trHeight w:val="331" w:hRule="atLeast"/>
          <w:jc w:val="center"/>
        </w:trPr>
        <w:tc>
          <w:tcPr>
            <w:tcW w:w="605"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7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处分不动产或大额资产清单 </w:t>
            </w:r>
          </w:p>
        </w:tc>
        <w:tc>
          <w:tcPr>
            <w:tcW w:w="67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3"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6"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五十三、纳税人合并分立情况报告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56"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《中华人民共和国税收征收管理法》（中华人民共和国主席令2015年第23号）第四十八条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纳税人有合并、分立情形的，应当向税务机关报告，并依法缴清税款。</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合并时未缴清税款的，由合并后的纳税人继续履行未履行的纳税义务；纳税人分立时未缴清税款的，分立后的纳税人对未履行的纳税义务应当承担连带责任。当纳税人在市场监管部门或其他监管部门办理完毕登记或变更登记手续后，税务机关可以向合并后的企业或者分立后的任一企业追征税款。</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纳税人合并分立报告分为纳税人合并报告和纳税人分立报告两种情况，其中合并又分为吸收合并和新设合并，分立又分为存续分立和新设分立。</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1.合并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吸收合并，被吸收纳税人办理注销税务登记，吸收纳税人办理变更税务登记。</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新设合并，原纳税人办理注销税务登记，新设纳税人办理设立税务登记。</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2.分立</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存续分立，原纳税人办理变更税务登记，新分立纳税人办理设立税务登记。</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新设分立，原纳税人办理注销税务登记，新分立纳税人办理设立税务登记。</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18" w:type="dxa"/>
        </w:tblCellMar>
      </w:tblPr>
      <w:tblGrid>
        <w:gridCol w:w="612"/>
        <w:gridCol w:w="3567"/>
        <w:gridCol w:w="667"/>
        <w:gridCol w:w="670"/>
        <w:gridCol w:w="670"/>
        <w:gridCol w:w="670"/>
        <w:gridCol w:w="667"/>
        <w:gridCol w:w="670"/>
      </w:tblGrid>
      <w:tr>
        <w:tblPrEx>
          <w:tblCellMar>
            <w:top w:w="71" w:type="dxa"/>
            <w:left w:w="108" w:type="dxa"/>
            <w:bottom w:w="0" w:type="dxa"/>
            <w:right w:w="18"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90"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43"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18"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A01031《纳税人合并（分立）情况报告书》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94"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合并、分立的批准文件或企业决议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right="3"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五十四、个人所得税递延纳税报告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57"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1.《财政部人力资源社会保障部国家税务总局关于企业年金、职业年金个人所得税有关问题的通知》（财税〔2013〕103号）第四条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2.《国家税务总局关于股权激励和技术入股所得税征管问题的公告》（国家税务总局公告2016年第62号）第一条第五款</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1.非上市公司股权激励个人所得税递延纳税备案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非上市公司授予本公司员工的股票期权、股权期权、限制性股票和股权奖励，符合规定条件的，经向主管税务机关备案，可实行递延纳税政策，即员工在取得股权激励时可暂不纳税，递延至转让该股权时纳税；股权转让时，按照股权转让收入减除股权取得成本以及合理税费后的差额，适用“财产转让所得”项目，按照20%的税率计算缴纳个人所得税。股票（权）期权取得成本按行权价确定，限制性股票取得成本按实际出资额确定，股权奖励取得成本为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2.上市公司股权激励个人所得税延期纳税备案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上市公司授予个人的股票期权、限制性股票和股权奖励，经向主管税务机关备案，个人可自股票期权行权、限制性股票解禁或取得股权奖励之日起，在不超过12个月的期限内缴纳个人所得税。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3.技术成果投资入股个人所得税递延纳税备案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个人以技术成果投资入股到境内居民企业，被投资企业支付的对价全部为股票（权）的，个人可选择继续按现行有关税收政策执行，也可选择适用递延纳税优惠政策。选择技术成果投资入股递延纳税政策的，经向主管税务机关备案，投资入股当期可暂不纳税，允许递延至转让股权时，股权转让收入减去技术成果原值和合理税费后的差额计算缴纳所得税。个人选择适用上述任一项政策，均允许被投资企业按技术成果投资入股时的评估值入账并在企业所得税前摊销扣除。</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4.个人所得税递延纳税情况年度报告</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个人因非上市公司实施股权激励或以技术成果投资入股取得的股票（权），实行递延纳税期间，扣缴义务人应于每个纳税年度终了后30日内，向主管税务机关报送《个人所得税递延纳税情况年度报告表》。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5.企业年金、职业年金个人所得税递延纳税备案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企业和事业单位（以下统称单位）根据国家有关政策规定的办法和标准，为在本单位任职或者受雇的全体职工缴付的企业年金或职业年金（以下统称年金）单位缴费部分，在计入个人账户时，个人暂不缴纳个人所得税。个人根据国家有关政策规定缴付的年金个人缴费部分，在不超过本人缴费工资计税基数的4%标准内的部分，暂从个人当期的应纳税所得额中扣除。</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个人达到国家规定的退休年龄，领取的企业年金、职业年金，符合《财政部人力资源社会保障部国家税务总局关于企业年金职业年金个人所得税有关问题的通知》(财税〔2013〕103号)规定的，不并入综合所得，全额单独计算应纳税款。其中按月领取的，适用月度税率表计算纳税;按季领取的，平均分摊计入各月，按每月领取额适用月度税率表计算纳税;按年领取的，适用综合所得税率表计算纳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年金托管人在第一次代扣代缴年金领取人的个人所得税时，应在《个人所得税基础信息表（a表）》“备注”中注明“年金领取”字样。</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272" w:type="dxa"/>
        <w:jc w:val="center"/>
        <w:tblLayout w:type="fixed"/>
        <w:tblCellMar>
          <w:top w:w="71" w:type="dxa"/>
          <w:left w:w="108" w:type="dxa"/>
          <w:bottom w:w="0" w:type="dxa"/>
          <w:right w:w="35" w:type="dxa"/>
        </w:tblCellMar>
      </w:tblPr>
      <w:tblGrid>
        <w:gridCol w:w="609"/>
        <w:gridCol w:w="3605"/>
        <w:gridCol w:w="677"/>
        <w:gridCol w:w="677"/>
        <w:gridCol w:w="675"/>
        <w:gridCol w:w="677"/>
        <w:gridCol w:w="677"/>
        <w:gridCol w:w="675"/>
      </w:tblGrid>
      <w:tr>
        <w:tblPrEx>
          <w:tblCellMar>
            <w:top w:w="71" w:type="dxa"/>
            <w:left w:w="108" w:type="dxa"/>
            <w:bottom w:w="0" w:type="dxa"/>
            <w:right w:w="35" w:type="dxa"/>
          </w:tblCellMar>
        </w:tblPrEx>
        <w:trPr>
          <w:trHeight w:val="646" w:hRule="atLeast"/>
          <w:jc w:val="center"/>
        </w:trPr>
        <w:tc>
          <w:tcPr>
            <w:tcW w:w="609"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4" w:firstLine="0" w:firstLineChars="0"/>
              <w:rPr>
                <w:rFonts w:cs="宋体"/>
                <w:color w:val="000000"/>
                <w:sz w:val="21"/>
              </w:rPr>
            </w:pPr>
            <w:r>
              <w:rPr>
                <w:rFonts w:cs="宋体"/>
                <w:color w:val="000000"/>
                <w:sz w:val="18"/>
              </w:rPr>
              <w:t xml:space="preserve">序号 </w:t>
            </w:r>
          </w:p>
        </w:tc>
        <w:tc>
          <w:tcPr>
            <w:tcW w:w="3605"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7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8" w:firstLine="0" w:firstLineChars="0"/>
              <w:jc w:val="left"/>
              <w:rPr>
                <w:rFonts w:cs="宋体"/>
                <w:color w:val="000000"/>
                <w:sz w:val="21"/>
              </w:rPr>
            </w:pPr>
            <w:r>
              <w:rPr>
                <w:rFonts w:cs="宋体"/>
                <w:color w:val="000000"/>
                <w:sz w:val="18"/>
              </w:rPr>
              <w:t xml:space="preserve">必报 </w:t>
            </w:r>
          </w:p>
        </w:tc>
        <w:tc>
          <w:tcPr>
            <w:tcW w:w="677"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8" w:firstLine="0" w:firstLineChars="0"/>
              <w:rPr>
                <w:rFonts w:cs="宋体"/>
                <w:color w:val="000000"/>
                <w:sz w:val="21"/>
              </w:rPr>
            </w:pPr>
            <w:r>
              <w:rPr>
                <w:rFonts w:cs="宋体"/>
                <w:color w:val="000000"/>
                <w:sz w:val="18"/>
              </w:rPr>
              <w:t>条件</w:t>
            </w:r>
          </w:p>
          <w:p>
            <w:pPr>
              <w:widowControl/>
              <w:spacing w:line="259" w:lineRule="auto"/>
              <w:ind w:left="48" w:firstLine="0" w:firstLineChars="0"/>
              <w:jc w:val="left"/>
              <w:rPr>
                <w:rFonts w:cs="宋体"/>
                <w:color w:val="000000"/>
                <w:sz w:val="21"/>
              </w:rPr>
            </w:pPr>
            <w:r>
              <w:rPr>
                <w:rFonts w:cs="宋体"/>
                <w:color w:val="000000"/>
                <w:sz w:val="18"/>
              </w:rPr>
              <w:t xml:space="preserve">报送 </w:t>
            </w:r>
          </w:p>
        </w:tc>
        <w:tc>
          <w:tcPr>
            <w:tcW w:w="675"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8" w:firstLine="0" w:firstLineChars="0"/>
              <w:jc w:val="left"/>
              <w:rPr>
                <w:rFonts w:cs="宋体"/>
                <w:color w:val="000000"/>
                <w:sz w:val="21"/>
              </w:rPr>
            </w:pPr>
            <w:r>
              <w:rPr>
                <w:rFonts w:cs="宋体"/>
                <w:color w:val="000000"/>
                <w:sz w:val="18"/>
              </w:rPr>
              <w:t xml:space="preserve">归档 </w:t>
            </w:r>
          </w:p>
        </w:tc>
        <w:tc>
          <w:tcPr>
            <w:tcW w:w="67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8" w:firstLine="0" w:firstLineChars="0"/>
              <w:jc w:val="left"/>
              <w:rPr>
                <w:rFonts w:cs="宋体"/>
                <w:color w:val="000000"/>
                <w:sz w:val="21"/>
              </w:rPr>
            </w:pPr>
            <w:r>
              <w:rPr>
                <w:rFonts w:cs="宋体"/>
                <w:color w:val="000000"/>
                <w:sz w:val="18"/>
              </w:rPr>
              <w:t xml:space="preserve">查验 </w:t>
            </w:r>
          </w:p>
        </w:tc>
        <w:tc>
          <w:tcPr>
            <w:tcW w:w="67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4" w:firstLine="0" w:firstLineChars="0"/>
              <w:jc w:val="center"/>
              <w:rPr>
                <w:rFonts w:cs="宋体"/>
                <w:color w:val="000000"/>
                <w:sz w:val="21"/>
              </w:rPr>
            </w:pPr>
            <w:r>
              <w:rPr>
                <w:rFonts w:cs="宋体"/>
                <w:color w:val="000000"/>
                <w:sz w:val="18"/>
              </w:rPr>
              <w:t xml:space="preserve">代保管 </w:t>
            </w:r>
          </w:p>
        </w:tc>
        <w:tc>
          <w:tcPr>
            <w:tcW w:w="675"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8"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641"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1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A06775《非上市公司股权激励个人所得税递延纳税备案表》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639"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2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A06776《上市公司股权激励个人所得税延期纳税备案表》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638"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3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A06777《技术成果投资入股个人所得税递延纳税备案表》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638"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4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A06784《企业年金、职业年金个人所得税递延纳税备案表》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641"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5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A06778《个人所得税递延纳税情况年度报告表》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6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股权激励计划复印件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7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董事会或股东大会决议复印件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8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激励对象任职或从事技术工作情况说明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641"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9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本企业及其奖励股权标的企业上一纳税年度主营业务收入构成情况说明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10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技术成果相关证书或证明材料原件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0"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11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技术成果相关证书或证明材料复印件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12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技术成果投资入股协议复印件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9"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13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技术成果评估报告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0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4" w:firstLine="0" w:firstLineChars="0"/>
              <w:jc w:val="center"/>
              <w:rPr>
                <w:rFonts w:cs="宋体"/>
                <w:color w:val="000000"/>
                <w:sz w:val="21"/>
              </w:rPr>
            </w:pPr>
            <w:r>
              <w:rPr>
                <w:rFonts w:cs="宋体"/>
                <w:color w:val="000000"/>
                <w:sz w:val="18"/>
              </w:rPr>
              <w:t xml:space="preserve">14 </w:t>
            </w:r>
          </w:p>
        </w:tc>
        <w:tc>
          <w:tcPr>
            <w:tcW w:w="360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年金方案复印件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646" w:hRule="atLeast"/>
          <w:jc w:val="center"/>
        </w:trPr>
        <w:tc>
          <w:tcPr>
            <w:tcW w:w="609"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4" w:firstLine="0" w:firstLineChars="0"/>
              <w:jc w:val="center"/>
              <w:rPr>
                <w:rFonts w:cs="宋体"/>
                <w:color w:val="000000"/>
                <w:sz w:val="21"/>
              </w:rPr>
            </w:pPr>
            <w:r>
              <w:rPr>
                <w:rFonts w:cs="宋体"/>
                <w:color w:val="000000"/>
                <w:sz w:val="18"/>
              </w:rPr>
              <w:t xml:space="preserve">15 </w:t>
            </w:r>
          </w:p>
        </w:tc>
        <w:tc>
          <w:tcPr>
            <w:tcW w:w="3605"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人力资源社会保障部门出具的方案备案函、计划确认函复印件 </w:t>
            </w:r>
          </w:p>
        </w:tc>
        <w:tc>
          <w:tcPr>
            <w:tcW w:w="67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9" w:firstLine="0" w:firstLineChars="0"/>
              <w:jc w:val="left"/>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5"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非上市公司实施符合条件的股权激励，个人选择递延纳税的，非上市公司应于股票（权）期权行权、限制性股票解禁、股权奖励获得之次月15日内，向主管税务机关报送《非上市公司股权激励个人所得税递延纳税备案表》、股权激励计划复印件、董事会或股东大会决议复印件、激励对象任职或从事技术工作情况说明、本企业及其奖励股权标的企业上一纳税年度主营业务收入构成情况说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上市公司实施股权激励，个人选择在不超过12个月期限内缴税的，上市公司应自股票期权行权、限制性股票解禁、股权奖励获得之次月15日内，向主管税务机关报送《上市公司股权激励个人所得税延期纳税备案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个人以技术成果投资入股境内公司并选择递延纳税的，被投资公司应于取得技术成果并支付股权之次月15日内，向主管税务机关报送《技术成果投资入股个人所得税递延纳税备案表》、技术成果相关证书或证明材料、技术成果投资入股协议复印件、技术成果评估报告等资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4.个人因非上市公司实施股权激励或以技术成果投资入股取得的股票（权），实行递延纳税期间，扣缴义务人应于每个纳税年度终了后30日内，向主管税务机关报送《个人所得税递延纳税情况年度报告表》。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5.建立年金计划的单位应于建立年金计划的次月15日内，向其所在地主管税务机关报送《企业年金、职业年金个人所得税递延纳税备案表》。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6.上述涉及报送的资料复印件，对于税务机关能够获取相关信息的可取消报送。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五十五、个人所得税分期缴纳报告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58"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《财政部 国家税务总局关于将国家自主创新示范区有关税收试点政策 推广到全国范围实施的通知》（财税〔2015〕116号）第三条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《国家税务总局关于股权奖励和转增股本个人所得税征管问题的公告》（国家税务总局公告 2015 年第 80 号）第三条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《财政部国家税务总局关于个人非货币性资产投资有关个人所得税政策的通知》（财税〔2015〕41 号）第三条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个人所得税分期缴纳报告，是指个人所得税纳税人按照政策的规定，可以分期缴纳个人所得税的，按规定由纳税人或扣缴义务人向主管机关报送相关资料进行报告。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1.个人以非货币性资产投资，一次性缴税有困难的，可合理确定分期缴纳计划并报主管税务机关备案，自发生上述应税行为之日起不超过5个公历年度内（含）分期缴纳个人所得税。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2.中小高新技术企业以未分配利润、盈余公积、资本公积向个人股东转增股本时，个人股东一次缴纳个人所得税确有困难的，可自行制定分期缴税计划，由企业向主管税务机关办理报告备案，在不超过5个公历年度内（含）分期缴纳。 </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 xml:space="preserve">3.高新技术企业转化科技成果，给予本企业相关技术人员的股权奖励，个人一次缴纳税款有困难的，可自行制定分期缴税计划，由企业向主管税务机关办理报告备案，在不超过5个公历年度内（含）分期缴纳。 </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512" w:type="dxa"/>
        <w:jc w:val="center"/>
        <w:tblLayout w:type="fixed"/>
        <w:tblCellMar>
          <w:top w:w="71" w:type="dxa"/>
          <w:left w:w="108" w:type="dxa"/>
          <w:bottom w:w="0" w:type="dxa"/>
          <w:right w:w="18" w:type="dxa"/>
        </w:tblCellMar>
      </w:tblPr>
      <w:tblGrid>
        <w:gridCol w:w="628"/>
        <w:gridCol w:w="3754"/>
        <w:gridCol w:w="689"/>
        <w:gridCol w:w="689"/>
        <w:gridCol w:w="687"/>
        <w:gridCol w:w="689"/>
        <w:gridCol w:w="689"/>
        <w:gridCol w:w="687"/>
      </w:tblGrid>
      <w:tr>
        <w:tblPrEx>
          <w:tblCellMar>
            <w:top w:w="71" w:type="dxa"/>
            <w:left w:w="108" w:type="dxa"/>
            <w:bottom w:w="0" w:type="dxa"/>
            <w:right w:w="18" w:type="dxa"/>
          </w:tblCellMar>
        </w:tblPrEx>
        <w:trPr>
          <w:trHeight w:val="646" w:hRule="atLeast"/>
          <w:jc w:val="center"/>
        </w:trPr>
        <w:tc>
          <w:tcPr>
            <w:tcW w:w="628"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24" w:firstLine="0" w:firstLineChars="0"/>
              <w:rPr>
                <w:rFonts w:cs="宋体"/>
                <w:color w:val="000000"/>
                <w:sz w:val="21"/>
              </w:rPr>
            </w:pPr>
            <w:r>
              <w:rPr>
                <w:rFonts w:cs="宋体"/>
                <w:color w:val="000000"/>
                <w:sz w:val="18"/>
              </w:rPr>
              <w:t xml:space="preserve">序号 </w:t>
            </w:r>
          </w:p>
        </w:tc>
        <w:tc>
          <w:tcPr>
            <w:tcW w:w="3754"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90" w:firstLine="0" w:firstLineChars="0"/>
              <w:jc w:val="center"/>
              <w:rPr>
                <w:rFonts w:cs="宋体"/>
                <w:color w:val="000000"/>
                <w:sz w:val="21"/>
              </w:rPr>
            </w:pPr>
            <w:r>
              <w:rPr>
                <w:rFonts w:cs="宋体"/>
                <w:color w:val="000000"/>
                <w:sz w:val="18"/>
              </w:rPr>
              <w:t xml:space="preserve">报送资料名称 </w:t>
            </w:r>
          </w:p>
        </w:tc>
        <w:tc>
          <w:tcPr>
            <w:tcW w:w="689"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必报 </w:t>
            </w:r>
          </w:p>
        </w:tc>
        <w:tc>
          <w:tcPr>
            <w:tcW w:w="689"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55" w:firstLine="0" w:firstLineChars="0"/>
              <w:rPr>
                <w:rFonts w:cs="宋体"/>
                <w:color w:val="000000"/>
                <w:sz w:val="21"/>
              </w:rPr>
            </w:pPr>
            <w:r>
              <w:rPr>
                <w:rFonts w:cs="宋体"/>
                <w:color w:val="000000"/>
                <w:sz w:val="18"/>
              </w:rPr>
              <w:t>条件</w:t>
            </w:r>
          </w:p>
          <w:p>
            <w:pPr>
              <w:widowControl/>
              <w:spacing w:line="259" w:lineRule="auto"/>
              <w:ind w:left="55" w:firstLine="0" w:firstLineChars="0"/>
              <w:jc w:val="left"/>
              <w:rPr>
                <w:rFonts w:cs="宋体"/>
                <w:color w:val="000000"/>
                <w:sz w:val="21"/>
              </w:rPr>
            </w:pPr>
            <w:r>
              <w:rPr>
                <w:rFonts w:cs="宋体"/>
                <w:color w:val="000000"/>
                <w:sz w:val="18"/>
              </w:rPr>
              <w:t xml:space="preserve">报送 </w:t>
            </w:r>
          </w:p>
        </w:tc>
        <w:tc>
          <w:tcPr>
            <w:tcW w:w="68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归档 </w:t>
            </w:r>
          </w:p>
        </w:tc>
        <w:tc>
          <w:tcPr>
            <w:tcW w:w="689"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查验 </w:t>
            </w:r>
          </w:p>
        </w:tc>
        <w:tc>
          <w:tcPr>
            <w:tcW w:w="689"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55" w:firstLine="0" w:firstLineChars="0"/>
              <w:jc w:val="center"/>
              <w:rPr>
                <w:rFonts w:cs="宋体"/>
                <w:color w:val="000000"/>
                <w:sz w:val="21"/>
              </w:rPr>
            </w:pPr>
            <w:r>
              <w:rPr>
                <w:rFonts w:cs="宋体"/>
                <w:color w:val="000000"/>
                <w:sz w:val="18"/>
              </w:rPr>
              <w:t xml:space="preserve">代保管 </w:t>
            </w:r>
          </w:p>
        </w:tc>
        <w:tc>
          <w:tcPr>
            <w:tcW w:w="687"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18" w:type="dxa"/>
          </w:tblCellMar>
        </w:tblPrEx>
        <w:trPr>
          <w:trHeight w:val="641"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1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A06653《非货币性资产投资分期缴纳个人所得税备案表》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639"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2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A06726《个人所得税分期缴纳备案表（股权奖励）》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638"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3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A06727《个人所得税分期缴纳备案表（转增股本）》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638"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4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after="59" w:line="259" w:lineRule="auto"/>
              <w:ind w:firstLine="0" w:firstLineChars="0"/>
              <w:rPr>
                <w:rFonts w:cs="宋体"/>
                <w:color w:val="000000"/>
                <w:sz w:val="21"/>
              </w:rPr>
            </w:pPr>
            <w:r>
              <w:rPr>
                <w:rFonts w:cs="宋体"/>
                <w:color w:val="000000"/>
                <w:sz w:val="18"/>
              </w:rPr>
              <w:t>A06739《个人取得股票期权或认购股票等取得</w:t>
            </w:r>
          </w:p>
          <w:p>
            <w:pPr>
              <w:widowControl/>
              <w:spacing w:line="259" w:lineRule="auto"/>
              <w:ind w:firstLine="0" w:firstLineChars="0"/>
              <w:rPr>
                <w:rFonts w:cs="宋体"/>
                <w:color w:val="000000"/>
                <w:sz w:val="21"/>
              </w:rPr>
            </w:pPr>
            <w:r>
              <w:rPr>
                <w:rFonts w:cs="宋体"/>
                <w:color w:val="000000"/>
                <w:sz w:val="18"/>
              </w:rPr>
              <w:t xml:space="preserve">折扣或补贴收入分期缴纳个人所得税备案表》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9"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5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A01053《个人所得税基础信息表（B表）》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6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居民身份证或其他合法身份证件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638"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7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9" w:firstLine="0" w:firstLineChars="0"/>
              <w:jc w:val="left"/>
              <w:rPr>
                <w:rFonts w:cs="宋体"/>
                <w:color w:val="000000"/>
                <w:sz w:val="21"/>
              </w:rPr>
            </w:pPr>
            <w:r>
              <w:rPr>
                <w:rFonts w:cs="宋体"/>
                <w:color w:val="000000"/>
                <w:sz w:val="18"/>
              </w:rPr>
              <w:t xml:space="preserve">非货币性资产原值及合理税费的相关证明资料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8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高新技术企业认定证书原件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9"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9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高新技术企业认定证书复印件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10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股东大会或董事会决议复印件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11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相关技术人员参与技术活动的说明材料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12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企业股权奖励计划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9"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13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能够证明股权或股票价格的有关材料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14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企业转化科技成果的说明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26" w:hRule="atLeast"/>
          <w:jc w:val="center"/>
        </w:trPr>
        <w:tc>
          <w:tcPr>
            <w:tcW w:w="628"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15 </w:t>
            </w:r>
          </w:p>
        </w:tc>
        <w:tc>
          <w:tcPr>
            <w:tcW w:w="375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企业财务报表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18" w:type="dxa"/>
          </w:tblCellMar>
        </w:tblPrEx>
        <w:trPr>
          <w:trHeight w:val="334" w:hRule="atLeast"/>
          <w:jc w:val="center"/>
        </w:trPr>
        <w:tc>
          <w:tcPr>
            <w:tcW w:w="628"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91" w:firstLine="0" w:firstLineChars="0"/>
              <w:jc w:val="center"/>
              <w:rPr>
                <w:rFonts w:cs="宋体"/>
                <w:color w:val="000000"/>
                <w:sz w:val="21"/>
              </w:rPr>
            </w:pPr>
            <w:r>
              <w:rPr>
                <w:rFonts w:cs="宋体"/>
                <w:color w:val="000000"/>
                <w:sz w:val="18"/>
              </w:rPr>
              <w:t xml:space="preserve">16 </w:t>
            </w:r>
          </w:p>
        </w:tc>
        <w:tc>
          <w:tcPr>
            <w:tcW w:w="3754"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转增股本有关情况说明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7"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right="2"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非货币性资产投资需要分期缴纳个人所得税的，应于取得被投资企业股权之日的次月15日内，自行制定缴税计划并向主管税务机关报送《非货币性资产投资分期缴纳个人所得税备案表》、纳税人身份证明、能够证明非货币性资产原值及合理税费的相关资料。初次办理涉税事宜的，应一并提供《个人所得税基础信息表（B表）》。纳税人分期缴税期间提出变更原分期缴税计划的，应重新制定分期缴税计划并向主管税务机关重新报送《非货币性资产投资分期缴纳个人所得税备案表》。2015年4月1日之前发生的非货币性资产投资，期限未超过5年，尚未进行税收处理且需要分期缴纳个人所得税的，纳税人应于《国家税务总局关于个人非货币性资产投资有关个人所得税征管问题的公告》下发之日起30日内向主管税务机关办理分期缴税备案手续。</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获得股权奖励的企业技术人员需要分期缴纳个人所得税的，应自行制定分期缴税计划，由企业于发生股权奖励的次月15日内，向主管税务机关办理分期缴税备案手续。办理股权奖励分期缴税，企业应向主管税务机关报送高新技术企业认定证书、股东大会或董事会决议、《个人所得税分期缴纳备案表（股权奖励）》、相关技术人员参与技术活动的说明材料、企业股权奖励计划、能够证明股权或股票价格的有关材料、企业转化科技成果的说明、最近一期企业财务报表等。</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办理转增股本分期缴税，企业应向主管税务机关报送高新技术企业认定证书、股东大会或董事会决议、《个人所得税分期缴纳备案表（转增股本）》、上年度及转增股本当月企业财务报表、转增股本有关情况说明等。</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纳税人选择分期缴纳个人所得税时，扣缴义务人应在实际认购股票等有价证券的次月15日内，向主管税务机关办理分期缴纳个人所得税备案手续，报送《个人取得股票期权或认购股票等取得折扣或补贴收入分期缴纳个人所得税备案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五十六、个人所得税抵扣情况报告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59"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《国家税务总局关于创业投资企业和天使投资个人税收政策有关问题的公告》（国家税务总局公告2018年第43号）第二条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合伙创投企业应在投资初创科技型企业满2年后的每个年度终了后3个月内，向合伙创投企业主管税务机关报送《合伙创投企业个人所得税投资抵扣情况表》。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天使投资个人转让未上市的初创科技型企业股权，按照规定享受投资抵扣税收优惠时，应于股权转让次月15日内，向主管税务机关报送《天使投资个人所得税投资抵扣情况表》。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时，应提供投资初创科技型企业后税务机关受理的《天使投资个人所得税投资抵扣备案表》和《天使投资个人所得税投资抵扣情况表》。</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508" w:type="dxa"/>
        <w:jc w:val="center"/>
        <w:tblLayout w:type="fixed"/>
        <w:tblCellMar>
          <w:top w:w="71" w:type="dxa"/>
          <w:left w:w="108" w:type="dxa"/>
          <w:bottom w:w="0" w:type="dxa"/>
          <w:right w:w="78" w:type="dxa"/>
        </w:tblCellMar>
      </w:tblPr>
      <w:tblGrid>
        <w:gridCol w:w="852"/>
        <w:gridCol w:w="2612"/>
        <w:gridCol w:w="514"/>
        <w:gridCol w:w="703"/>
        <w:gridCol w:w="566"/>
        <w:gridCol w:w="566"/>
        <w:gridCol w:w="1136"/>
        <w:gridCol w:w="1559"/>
      </w:tblGrid>
      <w:tr>
        <w:tblPrEx>
          <w:tblCellMar>
            <w:top w:w="71" w:type="dxa"/>
            <w:left w:w="108" w:type="dxa"/>
            <w:bottom w:w="0" w:type="dxa"/>
            <w:right w:w="78" w:type="dxa"/>
          </w:tblCellMar>
        </w:tblPrEx>
        <w:trPr>
          <w:trHeight w:val="648" w:hRule="atLeast"/>
          <w:jc w:val="center"/>
        </w:trPr>
        <w:tc>
          <w:tcPr>
            <w:tcW w:w="85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79" w:firstLine="0" w:firstLineChars="0"/>
              <w:jc w:val="left"/>
              <w:rPr>
                <w:rFonts w:cs="宋体"/>
                <w:color w:val="000000"/>
                <w:sz w:val="21"/>
              </w:rPr>
            </w:pPr>
            <w:r>
              <w:rPr>
                <w:rFonts w:cs="宋体"/>
                <w:color w:val="000000"/>
                <w:sz w:val="18"/>
              </w:rPr>
              <w:t xml:space="preserve">序号 </w:t>
            </w:r>
          </w:p>
        </w:tc>
        <w:tc>
          <w:tcPr>
            <w:tcW w:w="2612"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87" w:firstLine="0" w:firstLineChars="0"/>
              <w:jc w:val="center"/>
              <w:rPr>
                <w:rFonts w:cs="宋体"/>
                <w:color w:val="000000"/>
                <w:sz w:val="21"/>
              </w:rPr>
            </w:pPr>
            <w:r>
              <w:rPr>
                <w:rFonts w:cs="宋体"/>
                <w:color w:val="000000"/>
                <w:sz w:val="18"/>
              </w:rPr>
              <w:t xml:space="preserve">报送资料名称 </w:t>
            </w:r>
          </w:p>
        </w:tc>
        <w:tc>
          <w:tcPr>
            <w:tcW w:w="514"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firstLine="0" w:firstLineChars="0"/>
              <w:rPr>
                <w:rFonts w:cs="宋体"/>
                <w:color w:val="000000"/>
                <w:sz w:val="21"/>
              </w:rPr>
            </w:pPr>
            <w:r>
              <w:rPr>
                <w:rFonts w:cs="宋体"/>
                <w:color w:val="000000"/>
                <w:sz w:val="18"/>
              </w:rPr>
              <w:t>必</w:t>
            </w:r>
          </w:p>
          <w:p>
            <w:pPr>
              <w:widowControl/>
              <w:spacing w:line="259" w:lineRule="auto"/>
              <w:ind w:firstLine="0" w:firstLineChars="0"/>
              <w:jc w:val="left"/>
              <w:rPr>
                <w:rFonts w:cs="宋体"/>
                <w:color w:val="000000"/>
                <w:sz w:val="21"/>
              </w:rPr>
            </w:pPr>
            <w:r>
              <w:rPr>
                <w:rFonts w:cs="宋体"/>
                <w:color w:val="000000"/>
                <w:sz w:val="18"/>
              </w:rPr>
              <w:t xml:space="preserve">报 </w:t>
            </w:r>
          </w:p>
        </w:tc>
        <w:tc>
          <w:tcPr>
            <w:tcW w:w="703"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5" w:firstLine="0" w:firstLineChars="0"/>
              <w:rPr>
                <w:rFonts w:cs="宋体"/>
                <w:color w:val="000000"/>
                <w:sz w:val="21"/>
              </w:rPr>
            </w:pPr>
            <w:r>
              <w:rPr>
                <w:rFonts w:cs="宋体"/>
                <w:color w:val="000000"/>
                <w:sz w:val="18"/>
              </w:rPr>
              <w:t>条件</w:t>
            </w:r>
          </w:p>
          <w:p>
            <w:pPr>
              <w:widowControl/>
              <w:spacing w:line="259" w:lineRule="auto"/>
              <w:ind w:left="5" w:firstLine="0" w:firstLineChars="0"/>
              <w:jc w:val="left"/>
              <w:rPr>
                <w:rFonts w:cs="宋体"/>
                <w:color w:val="000000"/>
                <w:sz w:val="21"/>
              </w:rPr>
            </w:pPr>
            <w:r>
              <w:rPr>
                <w:rFonts w:cs="宋体"/>
                <w:color w:val="000000"/>
                <w:sz w:val="18"/>
              </w:rPr>
              <w:t xml:space="preserve">报送 </w:t>
            </w:r>
          </w:p>
        </w:tc>
        <w:tc>
          <w:tcPr>
            <w:tcW w:w="566"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26" w:firstLine="0" w:firstLineChars="0"/>
              <w:jc w:val="left"/>
              <w:rPr>
                <w:rFonts w:cs="宋体"/>
                <w:color w:val="000000"/>
                <w:sz w:val="21"/>
              </w:rPr>
            </w:pPr>
            <w:r>
              <w:rPr>
                <w:rFonts w:cs="宋体"/>
                <w:color w:val="000000"/>
                <w:sz w:val="18"/>
              </w:rPr>
              <w:t>归</w:t>
            </w:r>
          </w:p>
          <w:p>
            <w:pPr>
              <w:widowControl/>
              <w:spacing w:line="259" w:lineRule="auto"/>
              <w:ind w:left="26" w:firstLine="0" w:firstLineChars="0"/>
              <w:jc w:val="left"/>
              <w:rPr>
                <w:rFonts w:cs="宋体"/>
                <w:color w:val="000000"/>
                <w:sz w:val="21"/>
              </w:rPr>
            </w:pPr>
            <w:r>
              <w:rPr>
                <w:rFonts w:cs="宋体"/>
                <w:color w:val="000000"/>
                <w:sz w:val="18"/>
              </w:rPr>
              <w:t xml:space="preserve">档 </w:t>
            </w:r>
          </w:p>
        </w:tc>
        <w:tc>
          <w:tcPr>
            <w:tcW w:w="566"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26" w:firstLine="0" w:firstLineChars="0"/>
              <w:jc w:val="left"/>
              <w:rPr>
                <w:rFonts w:cs="宋体"/>
                <w:color w:val="000000"/>
                <w:sz w:val="21"/>
              </w:rPr>
            </w:pPr>
            <w:r>
              <w:rPr>
                <w:rFonts w:cs="宋体"/>
                <w:color w:val="000000"/>
                <w:sz w:val="18"/>
              </w:rPr>
              <w:t>查</w:t>
            </w:r>
          </w:p>
          <w:p>
            <w:pPr>
              <w:widowControl/>
              <w:spacing w:line="259" w:lineRule="auto"/>
              <w:ind w:left="26" w:firstLine="0" w:firstLineChars="0"/>
              <w:jc w:val="left"/>
              <w:rPr>
                <w:rFonts w:cs="宋体"/>
                <w:color w:val="000000"/>
                <w:sz w:val="21"/>
              </w:rPr>
            </w:pPr>
            <w:r>
              <w:rPr>
                <w:rFonts w:cs="宋体"/>
                <w:color w:val="000000"/>
                <w:sz w:val="18"/>
              </w:rPr>
              <w:t xml:space="preserve">验 </w:t>
            </w:r>
          </w:p>
        </w:tc>
        <w:tc>
          <w:tcPr>
            <w:tcW w:w="1136"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130" w:firstLine="0" w:firstLineChars="0"/>
              <w:jc w:val="left"/>
              <w:rPr>
                <w:rFonts w:cs="宋体"/>
                <w:color w:val="000000"/>
                <w:sz w:val="21"/>
              </w:rPr>
            </w:pPr>
            <w:r>
              <w:rPr>
                <w:rFonts w:cs="宋体"/>
                <w:color w:val="000000"/>
                <w:sz w:val="18"/>
              </w:rPr>
              <w:t xml:space="preserve">代保管 </w:t>
            </w:r>
          </w:p>
        </w:tc>
        <w:tc>
          <w:tcPr>
            <w:tcW w:w="1559"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right="88" w:firstLine="0" w:firstLineChars="0"/>
              <w:jc w:val="center"/>
              <w:rPr>
                <w:rFonts w:cs="宋体"/>
                <w:color w:val="000000"/>
                <w:sz w:val="21"/>
              </w:rPr>
            </w:pPr>
            <w:r>
              <w:rPr>
                <w:rFonts w:cs="宋体"/>
                <w:color w:val="000000"/>
                <w:sz w:val="18"/>
              </w:rPr>
              <w:t xml:space="preserve">核销 </w:t>
            </w:r>
          </w:p>
        </w:tc>
      </w:tr>
      <w:tr>
        <w:tblPrEx>
          <w:tblCellMar>
            <w:top w:w="71" w:type="dxa"/>
            <w:left w:w="108" w:type="dxa"/>
            <w:bottom w:w="0" w:type="dxa"/>
            <w:right w:w="78" w:type="dxa"/>
          </w:tblCellMar>
        </w:tblPrEx>
        <w:trPr>
          <w:trHeight w:val="639" w:hRule="atLeast"/>
          <w:jc w:val="center"/>
        </w:trPr>
        <w:tc>
          <w:tcPr>
            <w:tcW w:w="85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 w:firstLine="0" w:firstLineChars="0"/>
              <w:jc w:val="center"/>
              <w:rPr>
                <w:rFonts w:cs="宋体"/>
                <w:color w:val="000000"/>
                <w:sz w:val="21"/>
              </w:rPr>
            </w:pPr>
            <w:r>
              <w:rPr>
                <w:rFonts w:cs="宋体"/>
                <w:color w:val="000000"/>
                <w:sz w:val="18"/>
              </w:rPr>
              <w:t xml:space="preserve">1 </w:t>
            </w:r>
          </w:p>
        </w:tc>
        <w:tc>
          <w:tcPr>
            <w:tcW w:w="261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A06846《合伙创投企业个人所得税投资抵扣情况表》 </w:t>
            </w:r>
          </w:p>
        </w:tc>
        <w:tc>
          <w:tcPr>
            <w:tcW w:w="514"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6" w:firstLine="0" w:firstLineChars="0"/>
              <w:jc w:val="center"/>
              <w:rPr>
                <w:rFonts w:cs="宋体"/>
                <w:color w:val="000000"/>
                <w:sz w:val="21"/>
              </w:rPr>
            </w:pPr>
            <w:r>
              <w:rPr>
                <w:rFonts w:cs="宋体"/>
                <w:color w:val="000000"/>
                <w:sz w:val="18"/>
              </w:rPr>
              <w:t xml:space="preserve"> </w:t>
            </w:r>
          </w:p>
        </w:tc>
        <w:tc>
          <w:tcPr>
            <w:tcW w:w="70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54" w:firstLine="0" w:firstLineChars="0"/>
              <w:jc w:val="left"/>
              <w:rPr>
                <w:rFonts w:cs="宋体"/>
                <w:color w:val="000000"/>
                <w:sz w:val="21"/>
              </w:rPr>
            </w:pPr>
            <w:r>
              <w:rPr>
                <w:rFonts w:cs="宋体"/>
                <w:color w:val="000000"/>
                <w:sz w:val="18"/>
              </w:rPr>
              <w:t xml:space="preserve">√ </w:t>
            </w:r>
          </w:p>
        </w:tc>
        <w:tc>
          <w:tcPr>
            <w:tcW w:w="56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4" w:firstLine="0" w:firstLineChars="0"/>
              <w:jc w:val="left"/>
              <w:rPr>
                <w:rFonts w:cs="宋体"/>
                <w:color w:val="000000"/>
                <w:sz w:val="21"/>
              </w:rPr>
            </w:pPr>
            <w:r>
              <w:rPr>
                <w:rFonts w:cs="宋体"/>
                <w:color w:val="000000"/>
                <w:sz w:val="18"/>
              </w:rPr>
              <w:t xml:space="preserve">√ </w:t>
            </w:r>
          </w:p>
        </w:tc>
        <w:tc>
          <w:tcPr>
            <w:tcW w:w="56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6" w:firstLine="0" w:firstLineChars="0"/>
              <w:jc w:val="center"/>
              <w:rPr>
                <w:rFonts w:cs="宋体"/>
                <w:color w:val="000000"/>
                <w:sz w:val="21"/>
              </w:rPr>
            </w:pPr>
            <w:r>
              <w:rPr>
                <w:rFonts w:cs="宋体"/>
                <w:color w:val="000000"/>
                <w:sz w:val="18"/>
              </w:rPr>
              <w:t xml:space="preserve"> </w:t>
            </w:r>
          </w:p>
        </w:tc>
        <w:tc>
          <w:tcPr>
            <w:tcW w:w="113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5" w:firstLine="0" w:firstLineChars="0"/>
              <w:jc w:val="center"/>
              <w:rPr>
                <w:rFonts w:cs="宋体"/>
                <w:color w:val="000000"/>
                <w:sz w:val="21"/>
              </w:rPr>
            </w:pPr>
            <w:r>
              <w:rPr>
                <w:rFonts w:cs="宋体"/>
                <w:color w:val="000000"/>
                <w:sz w:val="18"/>
              </w:rPr>
              <w:t xml:space="preserve"> </w:t>
            </w:r>
          </w:p>
        </w:tc>
        <w:tc>
          <w:tcPr>
            <w:tcW w:w="1559"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88"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78" w:type="dxa"/>
          </w:tblCellMar>
        </w:tblPrEx>
        <w:trPr>
          <w:trHeight w:val="638" w:hRule="atLeast"/>
          <w:jc w:val="center"/>
        </w:trPr>
        <w:tc>
          <w:tcPr>
            <w:tcW w:w="85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 w:firstLine="0" w:firstLineChars="0"/>
              <w:jc w:val="center"/>
              <w:rPr>
                <w:rFonts w:cs="宋体"/>
                <w:color w:val="000000"/>
                <w:sz w:val="21"/>
              </w:rPr>
            </w:pPr>
            <w:r>
              <w:rPr>
                <w:rFonts w:cs="宋体"/>
                <w:color w:val="000000"/>
                <w:sz w:val="18"/>
              </w:rPr>
              <w:t xml:space="preserve">2 </w:t>
            </w:r>
          </w:p>
        </w:tc>
        <w:tc>
          <w:tcPr>
            <w:tcW w:w="261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A06847《天使投资个人所得税投资抵扣情况表》 </w:t>
            </w:r>
          </w:p>
        </w:tc>
        <w:tc>
          <w:tcPr>
            <w:tcW w:w="514"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6" w:firstLine="0" w:firstLineChars="0"/>
              <w:jc w:val="center"/>
              <w:rPr>
                <w:rFonts w:cs="宋体"/>
                <w:color w:val="000000"/>
                <w:sz w:val="21"/>
              </w:rPr>
            </w:pPr>
            <w:r>
              <w:rPr>
                <w:rFonts w:cs="宋体"/>
                <w:color w:val="000000"/>
                <w:sz w:val="18"/>
              </w:rPr>
              <w:t xml:space="preserve"> </w:t>
            </w:r>
          </w:p>
        </w:tc>
        <w:tc>
          <w:tcPr>
            <w:tcW w:w="70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54" w:firstLine="0" w:firstLineChars="0"/>
              <w:jc w:val="left"/>
              <w:rPr>
                <w:rFonts w:cs="宋体"/>
                <w:color w:val="000000"/>
                <w:sz w:val="21"/>
              </w:rPr>
            </w:pPr>
            <w:r>
              <w:rPr>
                <w:rFonts w:cs="宋体"/>
                <w:color w:val="000000"/>
                <w:sz w:val="18"/>
              </w:rPr>
              <w:t xml:space="preserve">√ </w:t>
            </w:r>
          </w:p>
        </w:tc>
        <w:tc>
          <w:tcPr>
            <w:tcW w:w="56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4" w:firstLine="0" w:firstLineChars="0"/>
              <w:jc w:val="left"/>
              <w:rPr>
                <w:rFonts w:cs="宋体"/>
                <w:color w:val="000000"/>
                <w:sz w:val="21"/>
              </w:rPr>
            </w:pPr>
            <w:r>
              <w:rPr>
                <w:rFonts w:cs="宋体"/>
                <w:color w:val="000000"/>
                <w:sz w:val="18"/>
              </w:rPr>
              <w:t xml:space="preserve">√ </w:t>
            </w:r>
          </w:p>
        </w:tc>
        <w:tc>
          <w:tcPr>
            <w:tcW w:w="56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6" w:firstLine="0" w:firstLineChars="0"/>
              <w:jc w:val="center"/>
              <w:rPr>
                <w:rFonts w:cs="宋体"/>
                <w:color w:val="000000"/>
                <w:sz w:val="21"/>
              </w:rPr>
            </w:pPr>
            <w:r>
              <w:rPr>
                <w:rFonts w:cs="宋体"/>
                <w:color w:val="000000"/>
                <w:sz w:val="18"/>
              </w:rPr>
              <w:t xml:space="preserve"> </w:t>
            </w:r>
          </w:p>
        </w:tc>
        <w:tc>
          <w:tcPr>
            <w:tcW w:w="113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85" w:firstLine="0" w:firstLineChars="0"/>
              <w:jc w:val="center"/>
              <w:rPr>
                <w:rFonts w:cs="宋体"/>
                <w:color w:val="000000"/>
                <w:sz w:val="21"/>
              </w:rPr>
            </w:pPr>
            <w:r>
              <w:rPr>
                <w:rFonts w:cs="宋体"/>
                <w:color w:val="000000"/>
                <w:sz w:val="18"/>
              </w:rPr>
              <w:t xml:space="preserve"> </w:t>
            </w:r>
          </w:p>
        </w:tc>
        <w:tc>
          <w:tcPr>
            <w:tcW w:w="1559"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88"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78" w:type="dxa"/>
          </w:tblCellMar>
        </w:tblPrEx>
        <w:trPr>
          <w:trHeight w:val="646" w:hRule="atLeast"/>
          <w:jc w:val="center"/>
        </w:trPr>
        <w:tc>
          <w:tcPr>
            <w:tcW w:w="85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 w:firstLine="0" w:firstLineChars="0"/>
              <w:jc w:val="center"/>
              <w:rPr>
                <w:rFonts w:cs="宋体"/>
                <w:color w:val="000000"/>
                <w:sz w:val="21"/>
              </w:rPr>
            </w:pPr>
            <w:r>
              <w:rPr>
                <w:rFonts w:cs="宋体"/>
                <w:color w:val="000000"/>
                <w:sz w:val="18"/>
              </w:rPr>
              <w:t xml:space="preserve">3 </w:t>
            </w:r>
          </w:p>
        </w:tc>
        <w:tc>
          <w:tcPr>
            <w:tcW w:w="261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A03070《天使投资个人所得税投资抵扣备案表》 </w:t>
            </w:r>
          </w:p>
        </w:tc>
        <w:tc>
          <w:tcPr>
            <w:tcW w:w="514"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86" w:firstLine="0" w:firstLineChars="0"/>
              <w:jc w:val="center"/>
              <w:rPr>
                <w:rFonts w:cs="宋体"/>
                <w:color w:val="000000"/>
                <w:sz w:val="21"/>
              </w:rPr>
            </w:pPr>
            <w:r>
              <w:rPr>
                <w:rFonts w:cs="宋体"/>
                <w:color w:val="000000"/>
                <w:sz w:val="18"/>
              </w:rPr>
              <w:t xml:space="preserve"> </w:t>
            </w:r>
          </w:p>
        </w:tc>
        <w:tc>
          <w:tcPr>
            <w:tcW w:w="703"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54" w:firstLine="0" w:firstLineChars="0"/>
              <w:jc w:val="left"/>
              <w:rPr>
                <w:rFonts w:cs="宋体"/>
                <w:color w:val="000000"/>
                <w:sz w:val="21"/>
              </w:rPr>
            </w:pPr>
            <w:r>
              <w:rPr>
                <w:rFonts w:cs="宋体"/>
                <w:color w:val="000000"/>
                <w:sz w:val="18"/>
              </w:rPr>
              <w:t xml:space="preserve">√ </w:t>
            </w:r>
          </w:p>
        </w:tc>
        <w:tc>
          <w:tcPr>
            <w:tcW w:w="566"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84" w:firstLine="0" w:firstLineChars="0"/>
              <w:jc w:val="left"/>
              <w:rPr>
                <w:rFonts w:cs="宋体"/>
                <w:color w:val="000000"/>
                <w:sz w:val="21"/>
              </w:rPr>
            </w:pPr>
            <w:r>
              <w:rPr>
                <w:rFonts w:cs="宋体"/>
                <w:color w:val="000000"/>
                <w:sz w:val="18"/>
              </w:rPr>
              <w:t xml:space="preserve">√ </w:t>
            </w:r>
          </w:p>
        </w:tc>
        <w:tc>
          <w:tcPr>
            <w:tcW w:w="566"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86" w:firstLine="0" w:firstLineChars="0"/>
              <w:jc w:val="center"/>
              <w:rPr>
                <w:rFonts w:cs="宋体"/>
                <w:color w:val="000000"/>
                <w:sz w:val="21"/>
              </w:rPr>
            </w:pPr>
            <w:r>
              <w:rPr>
                <w:rFonts w:cs="宋体"/>
                <w:color w:val="000000"/>
                <w:sz w:val="18"/>
              </w:rPr>
              <w:t xml:space="preserve"> </w:t>
            </w:r>
          </w:p>
        </w:tc>
        <w:tc>
          <w:tcPr>
            <w:tcW w:w="1136"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85" w:firstLine="0" w:firstLineChars="0"/>
              <w:jc w:val="center"/>
              <w:rPr>
                <w:rFonts w:cs="宋体"/>
                <w:color w:val="000000"/>
                <w:sz w:val="21"/>
              </w:rPr>
            </w:pPr>
            <w:r>
              <w:rPr>
                <w:rFonts w:cs="宋体"/>
                <w:color w:val="000000"/>
                <w:sz w:val="18"/>
              </w:rPr>
              <w:t xml:space="preserve"> </w:t>
            </w:r>
          </w:p>
        </w:tc>
        <w:tc>
          <w:tcPr>
            <w:tcW w:w="1559"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88"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1.《合伙创投企业个人所得税投资抵扣情况表》的报送条件是：合伙创投企业自符合投资抵扣税优惠年度起，每个年度终了3个月内，向其注册地主管税务机关报送本表。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2.《天使投资个人所得税投资抵扣情况表》的报送条件是：天使投资个人应于股权转让次月15日内或在限售股转让清算时，向主管税务机关报送本表。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五十七、合伙制创业投资企业单一投资基金核算方式报告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60"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《关于创业投资企业个人合伙人所得税政策问题的通知》（财税〔2019〕8号）第六条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符合《创业投资企业管理暂行办法》（发展改革委等10部门令第39号）或者《私募投资基金监督管理暂行办法》（证监会令第105号）关于创业投资企业（基金）的有关规定，并按照上述规定完成备案且规范运作的合伙制创业投资企业（基金），可以选择按单一投资基金核算或者按创投企业年度所得整体核算两种方式之一，对其个人合伙人来源于创投企业的所得计算个人所得税应纳税额，并需要按规定向主管税务机关进行核算类型备案。</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创投企业选择按单一投资基金核算的，其个人合伙人从该基金应分得的股权转让所得和股息红利所得，按照20%税率计算缴纳个人所得税。创投企业选择按年度所得整体核算的，其个人合伙人应从创投企业取得的所得，按照“经营所得”项目、5%-35%的超额累进税率计算缴纳个人所得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创投企业选择按单一投资基金核算的，应当在完成备案的30日内，向主管税务机关进行核算方式备案；未按规定备案的，视同选择按创投企业年度所得整体核算。2019年1月1日前已经完成备案的创投企业，选择按单一投资基金核算的，应当在2019年3月1日前向主管税务机关进行核算方式备案。创投企业选择一种核算方式满3年需要调整的，应当在满3年的次年1月31日前，重新向主管税务机关备案。创投企业选择按单一投资基金核算或按创投企业年度所得整体核算后，3年内不能变更。</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371" w:type="dxa"/>
        <w:jc w:val="center"/>
        <w:tblLayout w:type="fixed"/>
        <w:tblCellMar>
          <w:top w:w="71" w:type="dxa"/>
          <w:left w:w="108" w:type="dxa"/>
          <w:bottom w:w="0" w:type="dxa"/>
          <w:right w:w="32" w:type="dxa"/>
        </w:tblCellMar>
      </w:tblPr>
      <w:tblGrid>
        <w:gridCol w:w="610"/>
        <w:gridCol w:w="3651"/>
        <w:gridCol w:w="684"/>
        <w:gridCol w:w="686"/>
        <w:gridCol w:w="685"/>
        <w:gridCol w:w="684"/>
        <w:gridCol w:w="686"/>
        <w:gridCol w:w="685"/>
      </w:tblGrid>
      <w:tr>
        <w:tblPrEx>
          <w:tblCellMar>
            <w:top w:w="71" w:type="dxa"/>
            <w:left w:w="108" w:type="dxa"/>
            <w:bottom w:w="0" w:type="dxa"/>
            <w:right w:w="32" w:type="dxa"/>
          </w:tblCellMar>
        </w:tblPrEx>
        <w:trPr>
          <w:trHeight w:val="617" w:hRule="atLeast"/>
          <w:jc w:val="center"/>
        </w:trPr>
        <w:tc>
          <w:tcPr>
            <w:tcW w:w="610"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651"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8" w:firstLine="0" w:firstLineChars="0"/>
              <w:jc w:val="center"/>
              <w:rPr>
                <w:rFonts w:cs="宋体"/>
                <w:color w:val="000000"/>
                <w:sz w:val="21"/>
              </w:rPr>
            </w:pPr>
            <w:r>
              <w:rPr>
                <w:rFonts w:cs="宋体"/>
                <w:color w:val="000000"/>
                <w:sz w:val="18"/>
              </w:rPr>
              <w:t xml:space="preserve">报送资料名称 </w:t>
            </w:r>
          </w:p>
        </w:tc>
        <w:tc>
          <w:tcPr>
            <w:tcW w:w="684"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3" w:firstLine="0" w:firstLineChars="0"/>
              <w:jc w:val="left"/>
              <w:rPr>
                <w:rFonts w:cs="宋体"/>
                <w:color w:val="000000"/>
                <w:sz w:val="21"/>
              </w:rPr>
            </w:pPr>
            <w:r>
              <w:rPr>
                <w:rFonts w:cs="宋体"/>
                <w:color w:val="000000"/>
                <w:sz w:val="18"/>
              </w:rPr>
              <w:t xml:space="preserve">必报 </w:t>
            </w:r>
          </w:p>
        </w:tc>
        <w:tc>
          <w:tcPr>
            <w:tcW w:w="686"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53" w:firstLine="0" w:firstLineChars="0"/>
              <w:rPr>
                <w:rFonts w:cs="宋体"/>
                <w:color w:val="000000"/>
                <w:sz w:val="21"/>
              </w:rPr>
            </w:pPr>
            <w:r>
              <w:rPr>
                <w:rFonts w:cs="宋体"/>
                <w:color w:val="000000"/>
                <w:sz w:val="18"/>
              </w:rPr>
              <w:t>条件</w:t>
            </w:r>
          </w:p>
          <w:p>
            <w:pPr>
              <w:widowControl/>
              <w:spacing w:line="259" w:lineRule="auto"/>
              <w:ind w:left="53" w:firstLine="0" w:firstLineChars="0"/>
              <w:jc w:val="left"/>
              <w:rPr>
                <w:rFonts w:cs="宋体"/>
                <w:color w:val="000000"/>
                <w:sz w:val="21"/>
              </w:rPr>
            </w:pPr>
            <w:r>
              <w:rPr>
                <w:rFonts w:cs="宋体"/>
                <w:color w:val="000000"/>
                <w:sz w:val="18"/>
              </w:rPr>
              <w:t xml:space="preserve">报送 </w:t>
            </w:r>
          </w:p>
        </w:tc>
        <w:tc>
          <w:tcPr>
            <w:tcW w:w="685"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3" w:firstLine="0" w:firstLineChars="0"/>
              <w:jc w:val="left"/>
              <w:rPr>
                <w:rFonts w:cs="宋体"/>
                <w:color w:val="000000"/>
                <w:sz w:val="21"/>
              </w:rPr>
            </w:pPr>
            <w:r>
              <w:rPr>
                <w:rFonts w:cs="宋体"/>
                <w:color w:val="000000"/>
                <w:sz w:val="18"/>
              </w:rPr>
              <w:t xml:space="preserve">归档 </w:t>
            </w:r>
          </w:p>
        </w:tc>
        <w:tc>
          <w:tcPr>
            <w:tcW w:w="684"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3" w:firstLine="0" w:firstLineChars="0"/>
              <w:jc w:val="left"/>
              <w:rPr>
                <w:rFonts w:cs="宋体"/>
                <w:color w:val="000000"/>
                <w:sz w:val="21"/>
              </w:rPr>
            </w:pPr>
            <w:r>
              <w:rPr>
                <w:rFonts w:cs="宋体"/>
                <w:color w:val="000000"/>
                <w:sz w:val="18"/>
              </w:rPr>
              <w:t xml:space="preserve">查验 </w:t>
            </w:r>
          </w:p>
        </w:tc>
        <w:tc>
          <w:tcPr>
            <w:tcW w:w="686"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41" w:firstLine="0" w:firstLineChars="0"/>
              <w:jc w:val="center"/>
              <w:rPr>
                <w:rFonts w:cs="宋体"/>
                <w:color w:val="000000"/>
                <w:sz w:val="21"/>
              </w:rPr>
            </w:pPr>
            <w:r>
              <w:rPr>
                <w:rFonts w:cs="宋体"/>
                <w:color w:val="000000"/>
                <w:sz w:val="18"/>
              </w:rPr>
              <w:t xml:space="preserve">代保管 </w:t>
            </w:r>
          </w:p>
        </w:tc>
        <w:tc>
          <w:tcPr>
            <w:tcW w:w="685"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53"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2" w:type="dxa"/>
          </w:tblCellMar>
        </w:tblPrEx>
        <w:trPr>
          <w:trHeight w:val="629" w:hRule="atLeast"/>
          <w:jc w:val="center"/>
        </w:trPr>
        <w:tc>
          <w:tcPr>
            <w:tcW w:w="610"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651"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《合伙制创业投资企业单一投资基金核算方式备案表》 </w:t>
            </w:r>
          </w:p>
        </w:tc>
        <w:tc>
          <w:tcPr>
            <w:tcW w:w="684"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44" w:firstLine="0" w:firstLineChars="0"/>
              <w:jc w:val="left"/>
              <w:rPr>
                <w:rFonts w:cs="宋体"/>
                <w:color w:val="000000"/>
                <w:sz w:val="21"/>
              </w:rPr>
            </w:pPr>
            <w:r>
              <w:rPr>
                <w:rFonts w:cs="宋体"/>
                <w:color w:val="000000"/>
                <w:sz w:val="18"/>
              </w:rPr>
              <w:t xml:space="preserve">√ </w:t>
            </w:r>
          </w:p>
        </w:tc>
        <w:tc>
          <w:tcPr>
            <w:tcW w:w="686"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85"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44" w:firstLine="0" w:firstLineChars="0"/>
              <w:jc w:val="left"/>
              <w:rPr>
                <w:rFonts w:cs="宋体"/>
                <w:color w:val="000000"/>
                <w:sz w:val="21"/>
              </w:rPr>
            </w:pPr>
            <w:r>
              <w:rPr>
                <w:rFonts w:cs="宋体"/>
                <w:color w:val="000000"/>
                <w:sz w:val="18"/>
              </w:rPr>
              <w:t xml:space="preserve">√ </w:t>
            </w:r>
          </w:p>
        </w:tc>
        <w:tc>
          <w:tcPr>
            <w:tcW w:w="684"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86"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85"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五十八、税收统计调查数据采集</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61"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《中华人民共和国税收征收管理法》第六条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收统计调查是税务部门对被调查企业的税收、财务、经营等第一手数据进行收集整理和统计分析应用的一项基础性工作，为国家推进税制改革和研究制定财税政策提供重要依据。税收统计调查相关资料范围：税收资料调查企业数据采集、企业集团数据采集、重点税源企业数据采集、消费税涉税信息采集等。采集范围：</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（1）税收资料调查企业数据采集税收资料调查企业认定后需要定期向税务机关报送税收调查数据，反映分户基本信息、积累税收资料调查企业档案资料。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（2）企业集团数据采集经认定为企业集团的纳税人需要每年定期向税务机关报送企业集团及其成员单位税收调查数据。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重点税源企业数据采集重点税源监测是指税务机关按月采集“金税三期”重点税源监测企业的纳税人办理纳税申报业务后报送的涉税资料，形成重点税源企业基本信息表、重点税源企业税收信息（月报）表、重点税源企业主要产品与税收信息（月报）表、重点税源企业财务信息（季报）表、重点税源企业景气调查问卷（季报）表等五种报表，以便强化重点税源监测和分析，服务组织收入中心工作的过程。</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重点税源数据采集主要是指税务机关依据重点税源报表制度，采集已标识为重点税源企业的纳税人涉税资料，形成信息表、税收表、财务表（季报）、主要产品与税收表、调查问卷（季报）等五种报表信息，并且将全部信息采集到核心征管系统。涉税资料主要包括税务登记信息、申报征收信息、财务报表以及税务机关根据实际需要要求纳税人报送的其他涉税资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（4）成品油消费税涉税信息采集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每年度5月底之前，主管税务机关应就成品油消费税税目采集消费税纳税人信息和消费税货物信息，便于总局对全国消费税涉税信息进行统计分析和供各级税务局做消费税纳税评估、税收核查等应用，以便及时掌握消费税税源变化情况，评估分析消费税税收政策执行效应，为消费税税收政策调整提供数据支持。</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8" w:type="dxa"/>
        <w:jc w:val="center"/>
        <w:tblLayout w:type="fixed"/>
        <w:tblCellMar>
          <w:top w:w="71" w:type="dxa"/>
          <w:left w:w="108" w:type="dxa"/>
          <w:bottom w:w="0" w:type="dxa"/>
          <w:right w:w="20" w:type="dxa"/>
        </w:tblCellMar>
      </w:tblPr>
      <w:tblGrid>
        <w:gridCol w:w="612"/>
        <w:gridCol w:w="3569"/>
        <w:gridCol w:w="670"/>
        <w:gridCol w:w="670"/>
        <w:gridCol w:w="670"/>
        <w:gridCol w:w="667"/>
        <w:gridCol w:w="670"/>
        <w:gridCol w:w="670"/>
      </w:tblGrid>
      <w:tr>
        <w:tblPrEx>
          <w:tblCellMar>
            <w:top w:w="71" w:type="dxa"/>
            <w:left w:w="108" w:type="dxa"/>
            <w:bottom w:w="0" w:type="dxa"/>
            <w:right w:w="20"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9"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91"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43"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20"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2" w:firstLine="0" w:firstLineChars="0"/>
              <w:jc w:val="center"/>
              <w:rPr>
                <w:rFonts w:cs="宋体"/>
                <w:color w:val="000000"/>
                <w:sz w:val="21"/>
              </w:rPr>
            </w:pPr>
            <w:r>
              <w:rPr>
                <w:rFonts w:cs="宋体"/>
                <w:color w:val="000000"/>
                <w:sz w:val="18"/>
              </w:rPr>
              <w:t xml:space="preserve">1 </w:t>
            </w:r>
          </w:p>
        </w:tc>
        <w:tc>
          <w:tcPr>
            <w:tcW w:w="356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A06312《成品油消费税涉税信息采集表》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2" w:firstLine="0" w:firstLineChars="0"/>
              <w:jc w:val="center"/>
              <w:rPr>
                <w:rFonts w:cs="宋体"/>
                <w:color w:val="000000"/>
                <w:sz w:val="21"/>
              </w:rPr>
            </w:pPr>
            <w:r>
              <w:rPr>
                <w:rFonts w:cs="宋体"/>
                <w:color w:val="000000"/>
                <w:sz w:val="18"/>
              </w:rPr>
              <w:t xml:space="preserve">2 </w:t>
            </w:r>
          </w:p>
        </w:tc>
        <w:tc>
          <w:tcPr>
            <w:tcW w:w="356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企业集团税收调查表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2" w:firstLine="0" w:firstLineChars="0"/>
              <w:jc w:val="center"/>
              <w:rPr>
                <w:rFonts w:cs="宋体"/>
                <w:color w:val="000000"/>
                <w:sz w:val="21"/>
              </w:rPr>
            </w:pPr>
            <w:r>
              <w:rPr>
                <w:rFonts w:cs="宋体"/>
                <w:color w:val="000000"/>
                <w:sz w:val="18"/>
              </w:rPr>
              <w:t xml:space="preserve">3 </w:t>
            </w:r>
          </w:p>
        </w:tc>
        <w:tc>
          <w:tcPr>
            <w:tcW w:w="356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企业集团成员单位税收调查表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2" w:firstLine="0" w:firstLineChars="0"/>
              <w:jc w:val="center"/>
              <w:rPr>
                <w:rFonts w:cs="宋体"/>
                <w:color w:val="000000"/>
                <w:sz w:val="21"/>
              </w:rPr>
            </w:pPr>
            <w:r>
              <w:rPr>
                <w:rFonts w:cs="宋体"/>
                <w:color w:val="000000"/>
                <w:sz w:val="18"/>
              </w:rPr>
              <w:t xml:space="preserve">4 </w:t>
            </w:r>
          </w:p>
        </w:tc>
        <w:tc>
          <w:tcPr>
            <w:tcW w:w="356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全国企业税收调查表（XXB信息表）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2" w:firstLine="0" w:firstLineChars="0"/>
              <w:jc w:val="center"/>
              <w:rPr>
                <w:rFonts w:cs="宋体"/>
                <w:color w:val="000000"/>
                <w:sz w:val="21"/>
              </w:rPr>
            </w:pPr>
            <w:r>
              <w:rPr>
                <w:rFonts w:cs="宋体"/>
                <w:color w:val="000000"/>
                <w:sz w:val="18"/>
              </w:rPr>
              <w:t xml:space="preserve">5 </w:t>
            </w:r>
          </w:p>
        </w:tc>
        <w:tc>
          <w:tcPr>
            <w:tcW w:w="356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全国企业税收调查表（B0企业表）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327"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92" w:firstLine="0" w:firstLineChars="0"/>
              <w:jc w:val="center"/>
              <w:rPr>
                <w:rFonts w:cs="宋体"/>
                <w:color w:val="000000"/>
                <w:sz w:val="21"/>
              </w:rPr>
            </w:pPr>
            <w:r>
              <w:rPr>
                <w:rFonts w:cs="宋体"/>
                <w:color w:val="000000"/>
                <w:sz w:val="18"/>
              </w:rPr>
              <w:t xml:space="preserve">6 </w:t>
            </w:r>
          </w:p>
        </w:tc>
        <w:tc>
          <w:tcPr>
            <w:tcW w:w="356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全国企业税收调查表（B1货物劳务表）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2" w:firstLine="0" w:firstLineChars="0"/>
              <w:jc w:val="center"/>
              <w:rPr>
                <w:rFonts w:cs="宋体"/>
                <w:color w:val="000000"/>
                <w:sz w:val="21"/>
              </w:rPr>
            </w:pPr>
            <w:r>
              <w:rPr>
                <w:rFonts w:cs="宋体"/>
                <w:color w:val="000000"/>
                <w:sz w:val="18"/>
              </w:rPr>
              <w:t xml:space="preserve">7 </w:t>
            </w:r>
          </w:p>
        </w:tc>
        <w:tc>
          <w:tcPr>
            <w:tcW w:w="3569" w:type="dxa"/>
            <w:tcBorders>
              <w:top w:val="single" w:color="000000" w:sz="6" w:space="0"/>
              <w:left w:val="single" w:color="000000" w:sz="6" w:space="0"/>
              <w:bottom w:val="single" w:color="000000" w:sz="6" w:space="0"/>
              <w:right w:val="single" w:color="000000" w:sz="6" w:space="0"/>
            </w:tcBorders>
            <w:noWrap w:val="0"/>
            <w:vAlign w:val="top"/>
          </w:tcPr>
          <w:p>
            <w:pPr>
              <w:widowControl/>
              <w:spacing w:after="77" w:line="259" w:lineRule="auto"/>
              <w:ind w:firstLine="0" w:firstLineChars="0"/>
              <w:rPr>
                <w:rFonts w:cs="宋体"/>
                <w:color w:val="000000"/>
                <w:sz w:val="21"/>
              </w:rPr>
            </w:pPr>
            <w:r>
              <w:rPr>
                <w:rFonts w:cs="宋体"/>
                <w:color w:val="000000"/>
                <w:sz w:val="18"/>
              </w:rPr>
              <w:t>A06364《2019 年重点税源企业基本信息表</w:t>
            </w:r>
          </w:p>
          <w:p>
            <w:pPr>
              <w:widowControl/>
              <w:spacing w:line="259" w:lineRule="auto"/>
              <w:ind w:firstLine="0" w:firstLineChars="0"/>
              <w:jc w:val="left"/>
              <w:rPr>
                <w:rFonts w:cs="宋体"/>
                <w:color w:val="000000"/>
                <w:sz w:val="21"/>
              </w:rPr>
            </w:pPr>
            <w:r>
              <w:rPr>
                <w:rFonts w:cs="宋体"/>
                <w:color w:val="000000"/>
                <w:sz w:val="18"/>
              </w:rPr>
              <w:t xml:space="preserve">（XXB表）》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2" w:firstLine="0" w:firstLineChars="0"/>
              <w:jc w:val="center"/>
              <w:rPr>
                <w:rFonts w:cs="宋体"/>
                <w:color w:val="000000"/>
                <w:sz w:val="21"/>
              </w:rPr>
            </w:pPr>
            <w:r>
              <w:rPr>
                <w:rFonts w:cs="宋体"/>
                <w:color w:val="000000"/>
                <w:sz w:val="18"/>
              </w:rPr>
              <w:t xml:space="preserve">8 </w:t>
            </w:r>
          </w:p>
        </w:tc>
        <w:tc>
          <w:tcPr>
            <w:tcW w:w="3569" w:type="dxa"/>
            <w:tcBorders>
              <w:top w:val="single" w:color="000000" w:sz="6" w:space="0"/>
              <w:left w:val="single" w:color="000000" w:sz="6" w:space="0"/>
              <w:bottom w:val="single" w:color="000000" w:sz="6" w:space="0"/>
              <w:right w:val="single" w:color="000000" w:sz="6" w:space="0"/>
            </w:tcBorders>
            <w:noWrap w:val="0"/>
            <w:vAlign w:val="top"/>
          </w:tcPr>
          <w:p>
            <w:pPr>
              <w:widowControl/>
              <w:spacing w:after="59" w:line="259" w:lineRule="auto"/>
              <w:ind w:firstLine="0" w:firstLineChars="0"/>
              <w:rPr>
                <w:rFonts w:cs="宋体"/>
                <w:color w:val="000000"/>
                <w:sz w:val="21"/>
              </w:rPr>
            </w:pPr>
            <w:r>
              <w:rPr>
                <w:rFonts w:cs="宋体"/>
                <w:color w:val="000000"/>
                <w:sz w:val="18"/>
              </w:rPr>
              <w:t>A06357《2019年 月重点税源企业税收信息</w:t>
            </w:r>
          </w:p>
          <w:p>
            <w:pPr>
              <w:widowControl/>
              <w:spacing w:line="259" w:lineRule="auto"/>
              <w:ind w:firstLine="0" w:firstLineChars="0"/>
              <w:jc w:val="left"/>
              <w:rPr>
                <w:rFonts w:cs="宋体"/>
                <w:color w:val="000000"/>
                <w:sz w:val="21"/>
              </w:rPr>
            </w:pPr>
            <w:r>
              <w:rPr>
                <w:rFonts w:cs="宋体"/>
                <w:color w:val="000000"/>
                <w:sz w:val="18"/>
              </w:rPr>
              <w:t xml:space="preserve">（月报）表（B1表）》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641"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92" w:firstLine="0" w:firstLineChars="0"/>
              <w:jc w:val="center"/>
              <w:rPr>
                <w:rFonts w:cs="宋体"/>
                <w:color w:val="000000"/>
                <w:sz w:val="21"/>
              </w:rPr>
            </w:pPr>
            <w:r>
              <w:rPr>
                <w:rFonts w:cs="宋体"/>
                <w:color w:val="000000"/>
                <w:sz w:val="18"/>
              </w:rPr>
              <w:t xml:space="preserve">9 </w:t>
            </w:r>
          </w:p>
        </w:tc>
        <w:tc>
          <w:tcPr>
            <w:tcW w:w="356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A06362《2019年 月重点税源企业主要产品与税收信息（月报）表（B2表）》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7" w:firstLine="0" w:firstLineChars="0"/>
              <w:jc w:val="center"/>
              <w:rPr>
                <w:rFonts w:cs="宋体"/>
                <w:color w:val="000000"/>
                <w:sz w:val="21"/>
              </w:rPr>
            </w:pPr>
            <w:r>
              <w:rPr>
                <w:rFonts w:cs="宋体"/>
                <w:color w:val="000000"/>
                <w:sz w:val="18"/>
              </w:rPr>
              <w:t xml:space="preserve">10 </w:t>
            </w:r>
          </w:p>
        </w:tc>
        <w:tc>
          <w:tcPr>
            <w:tcW w:w="356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A06345《2019年 季度重点税源企业财务信息（季报）表（B3表）》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right="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0" w:type="dxa"/>
          </w:tblCellMar>
        </w:tblPrEx>
        <w:trPr>
          <w:trHeight w:val="646"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87" w:firstLine="0" w:firstLineChars="0"/>
              <w:jc w:val="center"/>
              <w:rPr>
                <w:rFonts w:cs="宋体"/>
                <w:color w:val="000000"/>
                <w:sz w:val="21"/>
              </w:rPr>
            </w:pPr>
            <w:r>
              <w:rPr>
                <w:rFonts w:cs="宋体"/>
                <w:color w:val="000000"/>
                <w:sz w:val="18"/>
              </w:rPr>
              <w:t xml:space="preserve">11 </w:t>
            </w:r>
          </w:p>
        </w:tc>
        <w:tc>
          <w:tcPr>
            <w:tcW w:w="356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A06541《重点税源企业景气调查问卷（季报）表（B4表）》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right="1"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1.《成品油消费税涉税信息采集表》的报送条件为报送成品油消费税涉税信息的企业。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2.《企业集团税收调查表》《企业集团成员单位税收调查表》和企业集团及其成员单位税收调查数据资料的报送条件为经税务机关认定为企业集团需每年定期报送企业集团及其成员单位税收调查数据的企业。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全国企业税收调查表（XXB信息表）》、《全国企业税收调查表（B0企业表）》、《全国企业税收调查表（B1货物劳务表）》的报送条件为经税务机关认定为税收资料调查数据采集，需每年定期报送企业集团及其成员单位税收调查数据的企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2019年重点税源企业基本信息表（XXB表）》、《2019年月重点税源企业税收信息（月报）表（B1表）》、《2019年月重点税源企业主要产品与税收信息（月报）表（B2表）》、《2019年季度重点税源企业财务信息（季报）表（B3表）》、《重点税源企业景气调查问卷（季报）表（B4表）》的报送条件为经税务机关认定为重点税源企业数据采集，需每年定期报送企业集团及其成员单位税收调查数据的企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五十九、增值税税控系统专用设备初始发行</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62"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《中华人民共和国税收征收管理法》（中华人民共和国主席令2015年第23号）第二十三条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《国家税务总局关于修订〈增值税专用发票使用规定〉的通知》（国税发〔2006〕156号）第三条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《国家税务总局关于全面推行增值税发票系统升级版有关问题的公告》（国家税务总局公告2015年第19号）第一条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纳税人在初次使用或重新领购税控设备开具发票之前，税务机关需要对税控设备进行初始化处理，将开票所需的各种信息载入税控盘。</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529" w:type="dxa"/>
        <w:jc w:val="center"/>
        <w:tblLayout w:type="fixed"/>
        <w:tblCellMar>
          <w:top w:w="71" w:type="dxa"/>
          <w:left w:w="108" w:type="dxa"/>
          <w:bottom w:w="0" w:type="dxa"/>
          <w:right w:w="30" w:type="dxa"/>
        </w:tblCellMar>
      </w:tblPr>
      <w:tblGrid>
        <w:gridCol w:w="601"/>
        <w:gridCol w:w="3910"/>
        <w:gridCol w:w="670"/>
        <w:gridCol w:w="670"/>
        <w:gridCol w:w="668"/>
        <w:gridCol w:w="670"/>
        <w:gridCol w:w="670"/>
        <w:gridCol w:w="670"/>
      </w:tblGrid>
      <w:tr>
        <w:tblPrEx>
          <w:tblCellMar>
            <w:top w:w="71" w:type="dxa"/>
            <w:left w:w="108" w:type="dxa"/>
            <w:bottom w:w="0" w:type="dxa"/>
            <w:right w:w="30" w:type="dxa"/>
          </w:tblCellMar>
        </w:tblPrEx>
        <w:trPr>
          <w:trHeight w:val="648" w:hRule="atLeast"/>
          <w:jc w:val="center"/>
        </w:trPr>
        <w:tc>
          <w:tcPr>
            <w:tcW w:w="601"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2" w:firstLine="0" w:firstLineChars="0"/>
              <w:rPr>
                <w:rFonts w:cs="宋体"/>
                <w:color w:val="000000"/>
                <w:sz w:val="21"/>
              </w:rPr>
            </w:pPr>
            <w:r>
              <w:rPr>
                <w:rFonts w:cs="宋体"/>
                <w:color w:val="000000"/>
                <w:sz w:val="18"/>
              </w:rPr>
              <w:t xml:space="preserve">序号 </w:t>
            </w:r>
          </w:p>
        </w:tc>
        <w:tc>
          <w:tcPr>
            <w:tcW w:w="391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81"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4"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0" w:type="dxa"/>
          </w:tblCellMar>
        </w:tblPrEx>
        <w:trPr>
          <w:trHeight w:val="326" w:hRule="atLeast"/>
          <w:jc w:val="center"/>
        </w:trPr>
        <w:tc>
          <w:tcPr>
            <w:tcW w:w="601"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1 </w:t>
            </w:r>
          </w:p>
        </w:tc>
        <w:tc>
          <w:tcPr>
            <w:tcW w:w="391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税控盘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0" w:type="dxa"/>
          </w:tblCellMar>
        </w:tblPrEx>
        <w:trPr>
          <w:trHeight w:val="639" w:hRule="atLeast"/>
          <w:jc w:val="center"/>
        </w:trPr>
        <w:tc>
          <w:tcPr>
            <w:tcW w:w="601"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2" w:firstLine="0" w:firstLineChars="0"/>
              <w:jc w:val="center"/>
              <w:rPr>
                <w:rFonts w:cs="宋体"/>
                <w:color w:val="000000"/>
                <w:sz w:val="21"/>
              </w:rPr>
            </w:pPr>
            <w:r>
              <w:rPr>
                <w:rFonts w:cs="宋体"/>
                <w:color w:val="000000"/>
                <w:sz w:val="18"/>
              </w:rPr>
              <w:t xml:space="preserve">2 </w:t>
            </w:r>
          </w:p>
        </w:tc>
        <w:tc>
          <w:tcPr>
            <w:tcW w:w="391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《税务事项通知书》（发票票种核定通知）或《准予税务行政许可决定书》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0" w:type="dxa"/>
          </w:tblCellMar>
        </w:tblPrEx>
        <w:trPr>
          <w:trHeight w:val="334" w:hRule="atLeast"/>
          <w:jc w:val="center"/>
        </w:trPr>
        <w:tc>
          <w:tcPr>
            <w:tcW w:w="601"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3 </w:t>
            </w:r>
          </w:p>
        </w:tc>
        <w:tc>
          <w:tcPr>
            <w:tcW w:w="391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经办人居民身份证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both"/>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六十、增值税税控系统专用设备变更发行</w:t>
      </w:r>
    </w:p>
    <w:p>
      <w:pPr>
        <w:spacing w:line="800" w:lineRule="exact"/>
        <w:jc w:val="center"/>
        <w:rPr>
          <w:rFonts w:hint="eastAsia" w:ascii="黑体" w:hAnsi="黑体" w:eastAsia="黑体" w:cs="黑体"/>
          <w:color w:val="auto"/>
          <w:sz w:val="72"/>
          <w:szCs w:val="72"/>
          <w:lang w:val="en-US" w:eastAsia="zh-CN"/>
        </w:rPr>
      </w:pP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63"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《中华人民共和国税收征收管理法》第二十三条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《国家税务总局关于修订&lt;增值税专用发票使用规定&gt;的通知》(国税发〔2006〕156号)第三条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《国家税务总局关于全面推行增值税发票系统升级版有关问题的公告》（国家税务总局公告2015年第19号）第三条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《国家税务总局关于在新办纳税人中实行增值税专用发票电子化有关事项的公告》（国家税务总局公告2020年第22号）第四条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纳税人增值税专用设备载入信息发生变更的，税务机关对金税盘（税控盘）、报税盘及数据库中的信息作相应变更。</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529" w:type="dxa"/>
        <w:jc w:val="center"/>
        <w:tblLayout w:type="fixed"/>
        <w:tblCellMar>
          <w:top w:w="71" w:type="dxa"/>
          <w:left w:w="108" w:type="dxa"/>
          <w:bottom w:w="0" w:type="dxa"/>
          <w:right w:w="30" w:type="dxa"/>
        </w:tblCellMar>
      </w:tblPr>
      <w:tblGrid>
        <w:gridCol w:w="601"/>
        <w:gridCol w:w="3910"/>
        <w:gridCol w:w="670"/>
        <w:gridCol w:w="670"/>
        <w:gridCol w:w="668"/>
        <w:gridCol w:w="670"/>
        <w:gridCol w:w="670"/>
        <w:gridCol w:w="670"/>
      </w:tblGrid>
      <w:tr>
        <w:tblPrEx>
          <w:tblCellMar>
            <w:top w:w="71" w:type="dxa"/>
            <w:left w:w="108" w:type="dxa"/>
            <w:bottom w:w="0" w:type="dxa"/>
            <w:right w:w="30" w:type="dxa"/>
          </w:tblCellMar>
        </w:tblPrEx>
        <w:trPr>
          <w:trHeight w:val="646" w:hRule="atLeast"/>
          <w:jc w:val="center"/>
        </w:trPr>
        <w:tc>
          <w:tcPr>
            <w:tcW w:w="601"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2" w:firstLine="0" w:firstLineChars="0"/>
              <w:rPr>
                <w:rFonts w:cs="宋体"/>
                <w:color w:val="000000"/>
                <w:sz w:val="21"/>
              </w:rPr>
            </w:pPr>
            <w:r>
              <w:rPr>
                <w:rFonts w:cs="宋体"/>
                <w:color w:val="000000"/>
                <w:sz w:val="18"/>
              </w:rPr>
              <w:t xml:space="preserve">序号 </w:t>
            </w:r>
          </w:p>
        </w:tc>
        <w:tc>
          <w:tcPr>
            <w:tcW w:w="391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81"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4"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0" w:type="dxa"/>
          </w:tblCellMar>
        </w:tblPrEx>
        <w:trPr>
          <w:trHeight w:val="326" w:hRule="atLeast"/>
          <w:jc w:val="center"/>
        </w:trPr>
        <w:tc>
          <w:tcPr>
            <w:tcW w:w="601"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1 </w:t>
            </w:r>
          </w:p>
        </w:tc>
        <w:tc>
          <w:tcPr>
            <w:tcW w:w="391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税控盘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0" w:type="dxa"/>
          </w:tblCellMar>
        </w:tblPrEx>
        <w:trPr>
          <w:trHeight w:val="953" w:hRule="atLeast"/>
          <w:jc w:val="center"/>
        </w:trPr>
        <w:tc>
          <w:tcPr>
            <w:tcW w:w="601"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2" w:firstLine="0" w:firstLineChars="0"/>
              <w:jc w:val="center"/>
              <w:rPr>
                <w:rFonts w:cs="宋体"/>
                <w:color w:val="000000"/>
                <w:sz w:val="21"/>
              </w:rPr>
            </w:pPr>
            <w:r>
              <w:rPr>
                <w:rFonts w:cs="宋体"/>
                <w:color w:val="000000"/>
                <w:sz w:val="18"/>
              </w:rPr>
              <w:t xml:space="preserve">2 </w:t>
            </w:r>
          </w:p>
        </w:tc>
        <w:tc>
          <w:tcPr>
            <w:tcW w:w="391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《税务事项通知书》（发票票种核定通知）或《准予税务行政许可决定书》或《准予变更税务行政许可决定书》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0" w:type="dxa"/>
          </w:tblCellMar>
        </w:tblPrEx>
        <w:trPr>
          <w:trHeight w:val="332" w:hRule="atLeast"/>
          <w:jc w:val="center"/>
        </w:trPr>
        <w:tc>
          <w:tcPr>
            <w:tcW w:w="601"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3 </w:t>
            </w:r>
          </w:p>
        </w:tc>
        <w:tc>
          <w:tcPr>
            <w:tcW w:w="391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经办人居民身份证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六十一、增值税税控系统专用设备注销发行</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64"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《中华人民共和国税收征收管理法》（中华人民共和国主席令2015年第23号）第二十三条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《国家税务总局关于修订〈增值税专用发票使用规定〉的通知》（国税发〔2006〕156号）第三条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《国家税务总局关于统一小规模纳税人标准等若干增值税问题的公告》（国家税务总局公告2018年第18号）第六条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纳税人发生清税（注销）等涉及增值税税控系统专用设备需注销发行的，税务机关在增值税税控系统中注销纳税人发行信息档案。需收缴设备的，收缴纳税人金税盘（税控盘）、报税盘。</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529" w:type="dxa"/>
        <w:jc w:val="center"/>
        <w:tblLayout w:type="fixed"/>
        <w:tblCellMar>
          <w:top w:w="71" w:type="dxa"/>
          <w:left w:w="108" w:type="dxa"/>
          <w:bottom w:w="0" w:type="dxa"/>
          <w:right w:w="30" w:type="dxa"/>
        </w:tblCellMar>
      </w:tblPr>
      <w:tblGrid>
        <w:gridCol w:w="601"/>
        <w:gridCol w:w="3910"/>
        <w:gridCol w:w="670"/>
        <w:gridCol w:w="670"/>
        <w:gridCol w:w="668"/>
        <w:gridCol w:w="670"/>
        <w:gridCol w:w="670"/>
        <w:gridCol w:w="670"/>
      </w:tblGrid>
      <w:tr>
        <w:tblPrEx>
          <w:tblCellMar>
            <w:top w:w="71" w:type="dxa"/>
            <w:left w:w="108" w:type="dxa"/>
            <w:bottom w:w="0" w:type="dxa"/>
            <w:right w:w="30" w:type="dxa"/>
          </w:tblCellMar>
        </w:tblPrEx>
        <w:trPr>
          <w:trHeight w:val="646" w:hRule="atLeast"/>
          <w:jc w:val="center"/>
        </w:trPr>
        <w:tc>
          <w:tcPr>
            <w:tcW w:w="601"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2" w:firstLine="0" w:firstLineChars="0"/>
              <w:rPr>
                <w:rFonts w:cs="宋体"/>
                <w:color w:val="000000"/>
                <w:sz w:val="21"/>
              </w:rPr>
            </w:pPr>
            <w:r>
              <w:rPr>
                <w:rFonts w:cs="宋体"/>
                <w:color w:val="000000"/>
                <w:sz w:val="18"/>
              </w:rPr>
              <w:t xml:space="preserve">序号 </w:t>
            </w:r>
          </w:p>
        </w:tc>
        <w:tc>
          <w:tcPr>
            <w:tcW w:w="391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81"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4"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0" w:type="dxa"/>
          </w:tblCellMar>
        </w:tblPrEx>
        <w:trPr>
          <w:trHeight w:val="326" w:hRule="atLeast"/>
          <w:jc w:val="center"/>
        </w:trPr>
        <w:tc>
          <w:tcPr>
            <w:tcW w:w="601"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1 </w:t>
            </w:r>
          </w:p>
        </w:tc>
        <w:tc>
          <w:tcPr>
            <w:tcW w:w="391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税控盘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0" w:type="dxa"/>
          </w:tblCellMar>
        </w:tblPrEx>
        <w:trPr>
          <w:trHeight w:val="329" w:hRule="atLeast"/>
          <w:jc w:val="center"/>
        </w:trPr>
        <w:tc>
          <w:tcPr>
            <w:tcW w:w="601"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2 </w:t>
            </w:r>
          </w:p>
        </w:tc>
        <w:tc>
          <w:tcPr>
            <w:tcW w:w="391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清税申报表（注销申请表）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0" w:type="dxa"/>
          </w:tblCellMar>
        </w:tblPrEx>
        <w:trPr>
          <w:trHeight w:val="331" w:hRule="atLeast"/>
          <w:jc w:val="center"/>
        </w:trPr>
        <w:tc>
          <w:tcPr>
            <w:tcW w:w="601"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82" w:firstLine="0" w:firstLineChars="0"/>
              <w:jc w:val="center"/>
              <w:rPr>
                <w:rFonts w:cs="宋体"/>
                <w:color w:val="000000"/>
                <w:sz w:val="21"/>
              </w:rPr>
            </w:pPr>
            <w:r>
              <w:rPr>
                <w:rFonts w:cs="宋体"/>
                <w:color w:val="000000"/>
                <w:sz w:val="18"/>
              </w:rPr>
              <w:t xml:space="preserve">3 </w:t>
            </w:r>
          </w:p>
        </w:tc>
        <w:tc>
          <w:tcPr>
            <w:tcW w:w="391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经办人居民身份证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0"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9"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纳税人因清税（注销）而注销发行税控设备的，报送的资料为注销申报表（注销申请表），上述资料只查验，不归档。</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六十二、存根联数据采集</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65"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《中华人民共和国发票管理办法》第二十三条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《国家税务总局关于全面推行增值税发票系统升级版有关问题的公告》(国家税务总局公告2015年第19号)第三条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《国家税务总局关于印发&lt;增值税防伪税控系统管理办法&gt;的通知》(国税发〔1999〕221号)第二十一条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存根联数据采集，包括税控装置开具的增值税专用发票、增值税普通发票、机动车销售统一发票存根联数据采集及非税控电子器具开具的普通发票存根联数据采集，还包括税控发票红字发票明细信息以及每张红字发票对应的《信息表》编号等存根联数据的采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通过采集的存根联数据，如果属于增值税抵扣凭证，会作为发票稽核的存根联发票数据，在一定时间内与发票抵扣联数据进行发票稽核。</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646"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发票存根联电子数据（金税盘、税控盘、报税盘、U盘）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纳税人携带发票存根联或载有发票存根联电子数据的金税盘、税控盘、报税盘、U盘等其他存储介质或通过网络，向税务机关申请报送发票存根联数据。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六十三、红字增值税专用发票开具及作废</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66"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《中华人民共和国发票管理办法实施细则》(国家税务总局令第25号公布，国家税务总局令第37号、第44号、第48号修改)第二十七条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《国家税务总局关于红字增值税发票开具有关问题的公告》(国家税务总局公告2016年第47号)</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《国家税务总局关于在新办纳税人中实行增值税专用发票电子化有关事项的公告》（国家税务总局公告2020年第22号）第七条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1.红字增值税专用发票开具申请</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一般纳税人开具增值税专用发票后，发生销货退回、开票有误、应税服务中止以及发票抵扣联、发票联均无法认证等情形但不符合作废条件，或者因销货部分退回及发生销售折让，需要开具红字专用发票的，需取得税务机关系统校验通过的《开具红字增值税专用发票信息表》（以下统称《信息表》）方能开具。</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纳税人可凭《信息表》电子信息或纸质资料到税务机关对《信息表》内容进行系统校验。</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2.作废开具红字发票信息表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《开具红字增值税专用发票信息表》填开错误且尚未使用的，纳税人可申请作废。</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税务登记证副本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开具红字增值税专用发票信息表（电子信息或纸质资料）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638"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已开具 A02090《开具红字增值税专用发票信息表》全部联次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4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A02092《作废红字发票信息表申请表》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1.税务登记证副本的报送条件为未实行“多证合一、一照一码、两证整合”登记模式的纳税人报送，已实行实名办税的纳税人可取消报送；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2.开具红字增值税专用发票信息表（电子信息或纸质资料）的报送条件为申请开具红字发票信息表的情形；</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3.已开具《开具红字增值税专用发票信息表》全部联次，《作废红字发票信息表申请表》的报送条件为作废开具红字发票信息表的情形。</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宋体" w:cs="黑体"/>
          <w:color w:val="auto"/>
          <w:sz w:val="72"/>
          <w:szCs w:val="72"/>
          <w:lang w:val="en-US" w:eastAsia="zh-CN"/>
        </w:rPr>
      </w:pPr>
      <w:r>
        <w:rPr>
          <w:rFonts w:hint="eastAsia" w:ascii="黑体" w:hAnsi="黑体" w:eastAsia="黑体" w:cs="黑体"/>
          <w:color w:val="auto"/>
          <w:sz w:val="72"/>
          <w:szCs w:val="72"/>
          <w:lang w:val="en-US" w:eastAsia="zh-CN"/>
        </w:rPr>
        <w:t>六十四、发票遗失、损毁报告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67"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《中华人民共和国发票管理办法》（国务院令2010年第587号）第二十九条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《中华人民共和国发票管理办法实施细则》（国家税务总局令第25号公布，国家税务总局令第37号、第44号、第48号修改）第三十一条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使用发票的单位和个人发生发票丢失情形时应当于发现丢失当日，书面报告主管税务机关。</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8"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A02023《发票挂失/损毁报告表》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A02024《挂失/损毁发票清单》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《挂失/损毁发票清单》的报送条件为发票遗失、损毁且发票数量较大，在报告表中无法全部反映的。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六十五、临时开票权限办理</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68"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《国家税务总局关于国内旅客运输服务进项税抵扣等增值税征管问题的公告》（国家税务总局公告2019年第31号）第十三条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自2019年9月20日起，纳税人需要通过增值税发票管理系统开具17%、16%、11%、10%税率蓝字发票的，应向主管税务机关提交《开具原适用税率发票承诺书》，办理临时开票权限。临时开票权限有效期限为24小时，纳税人应在获取临时开票权限的规定期限内开具原适用税率发票。</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81" w:type="dxa"/>
          <w:left w:w="108" w:type="dxa"/>
          <w:bottom w:w="0" w:type="dxa"/>
          <w:right w:w="35" w:type="dxa"/>
        </w:tblCellMar>
      </w:tblPr>
      <w:tblGrid>
        <w:gridCol w:w="612"/>
        <w:gridCol w:w="3567"/>
        <w:gridCol w:w="667"/>
        <w:gridCol w:w="670"/>
        <w:gridCol w:w="670"/>
        <w:gridCol w:w="670"/>
        <w:gridCol w:w="667"/>
        <w:gridCol w:w="670"/>
      </w:tblGrid>
      <w:tr>
        <w:tblPrEx>
          <w:tblCellMar>
            <w:top w:w="81" w:type="dxa"/>
            <w:left w:w="108" w:type="dxa"/>
            <w:bottom w:w="0" w:type="dxa"/>
            <w:right w:w="35" w:type="dxa"/>
          </w:tblCellMar>
        </w:tblPrEx>
        <w:trPr>
          <w:trHeight w:val="679"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81" w:type="dxa"/>
            <w:left w:w="108" w:type="dxa"/>
            <w:bottom w:w="0" w:type="dxa"/>
            <w:right w:w="35" w:type="dxa"/>
          </w:tblCellMar>
        </w:tblPrEx>
        <w:trPr>
          <w:trHeight w:val="351"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《开具原适用税率发票承诺书》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六十六、财务会计报告报送</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69"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《中华人民共和国税收征收管理法》（中华人民共和国主席令2015年第23号）第二十五条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除实行定期定额征收方式管理的纳税人外，所有从事生产、经营的纳税人应当依照执行的企业会计制度，分中期申报和年度申报，向主管税务机关报送财务会计报告。</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p>
      <w:pPr>
        <w:pageBreakBefore w:val="0"/>
        <w:widowControl w:val="0"/>
        <w:kinsoku/>
        <w:wordWrap/>
        <w:overflowPunct/>
        <w:bidi w:val="0"/>
        <w:adjustRightInd/>
        <w:snapToGrid/>
        <w:spacing w:line="360" w:lineRule="auto"/>
        <w:textAlignment w:val="auto"/>
        <w:rPr>
          <w:rFonts w:hint="eastAsia"/>
        </w:rPr>
      </w:pPr>
      <w:r>
        <w:rPr>
          <w:rFonts w:hint="eastAsia" w:ascii="仿宋_GB2312" w:hAnsi="Calibri" w:eastAsia="仿宋_GB2312" w:cs="Times New Roman"/>
          <w:color w:val="auto"/>
          <w:kern w:val="2"/>
          <w:sz w:val="32"/>
          <w:szCs w:val="32"/>
          <w:lang w:val="en-US" w:eastAsia="zh-CN" w:bidi="ar-SA"/>
        </w:rPr>
        <w:t>1.已执行新金融准则或新收入准则的企业，应报送：</w:t>
      </w:r>
    </w:p>
    <w:tbl>
      <w:tblPr>
        <w:tblStyle w:val="7"/>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811"/>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材料名称</w:t>
            </w:r>
          </w:p>
        </w:tc>
        <w:tc>
          <w:tcPr>
            <w:tcW w:w="811"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t>数量</w:t>
            </w:r>
          </w:p>
        </w:tc>
        <w:tc>
          <w:tcPr>
            <w:tcW w:w="2165"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《资产负债表（适用于已执行新金融准则或新收入准则的企业）》</w:t>
            </w:r>
          </w:p>
        </w:tc>
        <w:tc>
          <w:tcPr>
            <w:tcW w:w="811"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2</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cs="Microsoft Himalaya"/>
              </w:rPr>
            </w:pPr>
            <w:r>
              <w:t>《利润表（适用于已执行新金融准则或新收</w:t>
            </w:r>
            <w:r>
              <w:rPr>
                <w:rFonts w:hint="eastAsia"/>
              </w:rPr>
              <w:t>入准则的企业）》</w:t>
            </w:r>
          </w:p>
        </w:tc>
        <w:tc>
          <w:tcPr>
            <w:tcW w:w="811"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3</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《现金流量表（适用于已执行新金融准则或新收入准则的企业）》</w:t>
            </w:r>
          </w:p>
        </w:tc>
        <w:tc>
          <w:tcPr>
            <w:tcW w:w="811"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4</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《所有者权益变动表（适用于已执行新金融准则或新收入准则的企业）》</w:t>
            </w:r>
          </w:p>
        </w:tc>
        <w:tc>
          <w:tcPr>
            <w:tcW w:w="811"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5</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《企业会计准则附注》</w:t>
            </w:r>
          </w:p>
        </w:tc>
        <w:tc>
          <w:tcPr>
            <w:tcW w:w="811"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1份</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年度报送</w:t>
            </w:r>
          </w:p>
        </w:tc>
      </w:tr>
    </w:tbl>
    <w:p>
      <w:pPr>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2.尚未执行新金融准则或新收入准则的企业，应报送：</w:t>
      </w:r>
    </w:p>
    <w:tbl>
      <w:tblPr>
        <w:tblStyle w:val="7"/>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《资产负债表（适用于尚未执行新金融准则或新收入准则的企业）》</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2</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cs="Microsoft Himalaya"/>
              </w:rPr>
            </w:pPr>
            <w:r>
              <w:t>《利润表（适用于</w:t>
            </w:r>
            <w:r>
              <w:rPr>
                <w:rFonts w:hint="eastAsia"/>
              </w:rPr>
              <w:t>尚未</w:t>
            </w:r>
            <w:r>
              <w:t>执行新金融准则或新收</w:t>
            </w:r>
            <w:r>
              <w:rPr>
                <w:rFonts w:hint="eastAsia"/>
              </w:rPr>
              <w:t>入准则的企业）》</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3</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《现金流量表（适用于尚未执行新金融准则或新收入准则的企业）》</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4</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《所有者权益变动表（适用于尚未执行新金融准则或新收入准则的企业）》</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5</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《企业会计准则附注》</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1份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年度报送</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3.已执行新金融工具准则与新收入准则的金融企业或已执行新金融工具准则但未执行其他新准则的金融企业，应报送：</w:t>
      </w:r>
    </w:p>
    <w:tbl>
      <w:tblPr>
        <w:tblStyle w:val="7"/>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《资产负债表（适用于已执行新金融工具准则与新收入准则的金融企业）》</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2</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《利润表（</w:t>
            </w:r>
            <w:r>
              <w:rPr>
                <w:rFonts w:hint="eastAsia"/>
              </w:rPr>
              <w:t>适用于已执行新金融工具准则与新收入准则的金融企业）》</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3</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《现金流量表（适用于已执行新金融工具准则与新收入准则的金融企业）》</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4</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《所有者权益变动表（适用于已执行新金融工具准则与新收入准则的金融企业）》</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5</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《企业会计准则附注》</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1份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年度报送</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4.已执行其他新企业会计准则但尚未执行新金融工具准则的金融企业</w:t>
      </w:r>
    </w:p>
    <w:tbl>
      <w:tblPr>
        <w:tblStyle w:val="7"/>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pStyle w:val="18"/>
              <w:pageBreakBefore w:val="0"/>
              <w:widowControl w:val="0"/>
              <w:kinsoku/>
              <w:wordWrap/>
              <w:overflowPunct/>
              <w:bidi w:val="0"/>
              <w:adjustRightInd/>
              <w:snapToGrid/>
              <w:spacing w:line="360" w:lineRule="auto"/>
              <w:textAlignment w:val="auto"/>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《资产负债表（适用执行企业会计准则的商业银行）》</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2</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《利润表（</w:t>
            </w:r>
            <w:r>
              <w:rPr>
                <w:rFonts w:hint="eastAsia"/>
              </w:rPr>
              <w:t>适用执行企业会计准则的商业银行）》</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3</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《现金流量表（适用执行企业会计准则的商业银行）》</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4</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《所有者权益变动表（适用执行企业会计准则的商业银行）》</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5</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《资产负债表（适用执行企业会计准则的保险公司）》</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6</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《利润表（</w:t>
            </w:r>
            <w:r>
              <w:rPr>
                <w:rFonts w:hint="eastAsia"/>
              </w:rPr>
              <w:t>适用执行企业会计准则的保险公司）》</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7</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《现金流量表（适用执行企业会计准则的保险公司）》</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8</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《所有者权益变动表（适用执行企业会计准则的保险公司）》</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9</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《资产负债表（适用执行企业会计准则的证券公司）》</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t>10</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t>《利润表（</w:t>
            </w:r>
            <w:r>
              <w:rPr>
                <w:rFonts w:hint="eastAsia"/>
              </w:rPr>
              <w:t>适用执行企业会计准则的证券公司）》</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rPr>
                <w:rFonts w:hint="eastAsia"/>
              </w:rPr>
            </w:pPr>
            <w:r>
              <w:rPr>
                <w:rFonts w:hint="eastAsia"/>
              </w:rPr>
              <w:t>中期和年度报送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11</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《现金流量表（适用执行企业会计准则的证券公司）》</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2</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《所有者权益变动表（适用执行企业会计准则的证券公司）》</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t>1</w:t>
            </w:r>
            <w:r>
              <w:rPr>
                <w:rFonts w:hint="eastAsia"/>
              </w:rPr>
              <w:t>3</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《企业会计准则附注》</w:t>
            </w:r>
          </w:p>
        </w:tc>
        <w:tc>
          <w:tcPr>
            <w:tcW w:w="70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1份</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9"/>
              <w:pageBreakBefore w:val="0"/>
              <w:widowControl w:val="0"/>
              <w:kinsoku/>
              <w:wordWrap/>
              <w:overflowPunct/>
              <w:bidi w:val="0"/>
              <w:adjustRightInd/>
              <w:snapToGrid/>
              <w:spacing w:line="360" w:lineRule="auto"/>
              <w:textAlignment w:val="auto"/>
            </w:pPr>
            <w:r>
              <w:rPr>
                <w:rFonts w:hint="eastAsia"/>
              </w:rPr>
              <w:t>年度报送</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
    <w:p/>
    <w:p/>
    <w:p/>
    <w:p/>
    <w:p/>
    <w:p/>
    <w:p/>
    <w:p/>
    <w:p/>
    <w:p/>
    <w:p/>
    <w:p/>
    <w:p/>
    <w:p/>
    <w:p/>
    <w:p/>
    <w:p/>
    <w:p/>
    <w:p/>
    <w:p/>
    <w:p/>
    <w:p/>
    <w:p/>
    <w:p/>
    <w:p/>
    <w:p/>
    <w:p/>
    <w:p/>
    <w:p/>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六十七、申报错误更正</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70"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《中华人民共和国税收征收管理法》（中华人民共和国主席令2015年第23号）第二十五条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1.个人所得税允许增量更正和部分更正：</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（1）如纳税人已完成年度申报，不允许更正预缴申报；</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（2）年度综合所得申报中有上年度的结转时，如更正上年度的综合所得年度申报，应提醒纳税人一并更正本年年度综合所得申报；</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同一扣缴义务人连续性综合所得已有下期预缴申报的，可采用部分、增量更正方式进行更正，更正时需采集扣缴义务人更正申报的原因等信息，如年中更正预缴的，也需连带更正后期的预缴申报，并作相应更正的提示信息，对未进行后期更正的，不允许进行正常预缴申报，对更正涉及的纳税人，在更正完成后通知相应的纳税人更正的情况；</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（4）限售股已进行清算时，不能更正该人的限售股的扣缴申报。</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2.社保费申报错误需要更正时，在满足条件的情况下，可以通过作废原申报表，重新申报。</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针对企业申报后的是否已开票或入库的不同情况，能否作废的规定如下：</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（1）当月已申报未开票未入库的，可以作废申报。</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（2）当月已申报已开票未入库的，应当作废已开票信息，再进行作废申报。</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（3）当月已申报已开票已入库的，不可以作废申报，可以补充申报。</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3.申报错误更正后，如涉及补缴税款，应按规定加收滞纳金。</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88" w:type="dxa"/>
        <w:jc w:val="center"/>
        <w:tblLayout w:type="fixed"/>
        <w:tblCellMar>
          <w:top w:w="72" w:type="dxa"/>
          <w:left w:w="108" w:type="dxa"/>
          <w:bottom w:w="0" w:type="dxa"/>
          <w:right w:w="37" w:type="dxa"/>
        </w:tblCellMar>
      </w:tblPr>
      <w:tblGrid>
        <w:gridCol w:w="614"/>
        <w:gridCol w:w="3564"/>
        <w:gridCol w:w="670"/>
        <w:gridCol w:w="667"/>
        <w:gridCol w:w="668"/>
        <w:gridCol w:w="670"/>
        <w:gridCol w:w="667"/>
        <w:gridCol w:w="668"/>
      </w:tblGrid>
      <w:tr>
        <w:tblPrEx>
          <w:tblCellMar>
            <w:top w:w="72" w:type="dxa"/>
            <w:left w:w="108" w:type="dxa"/>
            <w:bottom w:w="0" w:type="dxa"/>
            <w:right w:w="37" w:type="dxa"/>
          </w:tblCellMar>
        </w:tblPrEx>
        <w:trPr>
          <w:trHeight w:val="646" w:hRule="atLeast"/>
          <w:jc w:val="center"/>
        </w:trPr>
        <w:tc>
          <w:tcPr>
            <w:tcW w:w="614"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4"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必报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3" w:firstLine="0" w:firstLineChars="0"/>
              <w:rPr>
                <w:rFonts w:cs="宋体"/>
                <w:color w:val="000000"/>
                <w:sz w:val="21"/>
              </w:rPr>
            </w:pPr>
            <w:r>
              <w:rPr>
                <w:rFonts w:cs="宋体"/>
                <w:color w:val="000000"/>
                <w:sz w:val="18"/>
              </w:rPr>
              <w:t>条件</w:t>
            </w:r>
          </w:p>
          <w:p>
            <w:pPr>
              <w:widowControl/>
              <w:spacing w:line="259" w:lineRule="auto"/>
              <w:ind w:left="43" w:firstLine="0" w:firstLineChars="0"/>
              <w:jc w:val="left"/>
              <w:rPr>
                <w:rFonts w:cs="宋体"/>
                <w:color w:val="000000"/>
                <w:sz w:val="21"/>
              </w:rPr>
            </w:pPr>
            <w:r>
              <w:rPr>
                <w:rFonts w:cs="宋体"/>
                <w:color w:val="000000"/>
                <w:sz w:val="18"/>
              </w:rPr>
              <w:t xml:space="preserve">报送 </w:t>
            </w:r>
          </w:p>
        </w:tc>
        <w:tc>
          <w:tcPr>
            <w:tcW w:w="668"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68"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3" w:firstLine="0" w:firstLineChars="0"/>
              <w:jc w:val="left"/>
              <w:rPr>
                <w:rFonts w:cs="宋体"/>
                <w:color w:val="000000"/>
                <w:sz w:val="21"/>
              </w:rPr>
            </w:pPr>
            <w:r>
              <w:rPr>
                <w:rFonts w:cs="宋体"/>
                <w:color w:val="000000"/>
                <w:sz w:val="18"/>
              </w:rPr>
              <w:t xml:space="preserve">核销 </w:t>
            </w:r>
          </w:p>
        </w:tc>
      </w:tr>
      <w:tr>
        <w:tblPrEx>
          <w:tblCellMar>
            <w:top w:w="72" w:type="dxa"/>
            <w:left w:w="108" w:type="dxa"/>
            <w:bottom w:w="0" w:type="dxa"/>
            <w:right w:w="37" w:type="dxa"/>
          </w:tblCellMar>
        </w:tblPrEx>
        <w:trPr>
          <w:trHeight w:val="327" w:hRule="atLeast"/>
          <w:jc w:val="center"/>
        </w:trPr>
        <w:tc>
          <w:tcPr>
            <w:tcW w:w="61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2" w:firstLine="0" w:firstLineChars="0"/>
              <w:jc w:val="center"/>
              <w:rPr>
                <w:rFonts w:cs="宋体"/>
                <w:color w:val="000000"/>
                <w:sz w:val="21"/>
              </w:rPr>
            </w:pPr>
            <w:r>
              <w:rPr>
                <w:rFonts w:cs="宋体"/>
                <w:color w:val="000000"/>
                <w:sz w:val="18"/>
              </w:rPr>
              <w:t xml:space="preserve">1 </w:t>
            </w:r>
          </w:p>
        </w:tc>
        <w:tc>
          <w:tcPr>
            <w:tcW w:w="356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相关税（费）种纳税申报表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r>
        <w:tblPrEx>
          <w:tblCellMar>
            <w:top w:w="72" w:type="dxa"/>
            <w:left w:w="108" w:type="dxa"/>
            <w:bottom w:w="0" w:type="dxa"/>
            <w:right w:w="37" w:type="dxa"/>
          </w:tblCellMar>
        </w:tblPrEx>
        <w:trPr>
          <w:trHeight w:val="334" w:hRule="atLeast"/>
          <w:jc w:val="center"/>
        </w:trPr>
        <w:tc>
          <w:tcPr>
            <w:tcW w:w="614"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2" w:firstLine="0" w:firstLineChars="0"/>
              <w:jc w:val="center"/>
              <w:rPr>
                <w:rFonts w:cs="宋体"/>
                <w:color w:val="000000"/>
                <w:sz w:val="21"/>
              </w:rPr>
            </w:pPr>
            <w:r>
              <w:rPr>
                <w:rFonts w:cs="宋体"/>
                <w:color w:val="000000"/>
                <w:sz w:val="18"/>
              </w:rPr>
              <w:t xml:space="preserve">2 </w:t>
            </w:r>
          </w:p>
        </w:tc>
        <w:tc>
          <w:tcPr>
            <w:tcW w:w="3564"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A06237《申报表作废申请单》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4"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68"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上述资料报送条件为：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《申报表作废申请单》的报送条件为未实名制的纳税人、扣缴义务人。实行实名制的纳税人、扣缴义务人可取消报送。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六十八、开具税收完税证明</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71"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《中华人民共和国税收征收管理法》（中华人民共和国主席令2015年第23号）第三十四条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《中华人民共和国税收征收管理法实施细则》（国务院令第362号）第四十六条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《税收票证管理办法》（国家税务总局令第28号公布，国家税务总局令第48号修改）第十七条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1.税收完税证明是税务机关为证明纳税人已经缴纳税款或者已经退还纳税人税款而开具的凭证。其适用范围是：</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（1）扣缴义务人代扣代收税款后，已经向纳税人开具税法规定或总局认可的记载完税情况的其他凭证，纳税人需要换开正式完税凭证的；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（2）纳税人遗失已完税的各种税收票证（《出口货物完税分割单》、印花税票和《印花税票销售凭证》除外），需要重新开具的；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（3）对纳税人特定期间完税情况出具证明的；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（4）总局规定的其他需要为纳税人开具完税凭证情形。</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2.纳税人遗失已完税税收票证需要税务机关另行提供的，税款经核实确已缴纳入库或从国库退还的，税务机关应当开具税收完税证明或提供原完税税收票证复印件。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3.扣缴义务人未按规定为纳税人开具税收票证的，税务机关核实税款缴纳情况后，应当为纳税人开具税收完税证明（表格式）。</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对于税款所属期为2018年12月31日（含）以前的个人所得税，以及除个人所得税以外的其他税种，纳税人申请开具特定期间完税情况的，税务机关为其提供开具《税收完税证明》（文书式）。个人所得税纳税人就税款所属期为2019年1月1日（含）以后缴（退）税情况申请开具证明的，税务机关依据《国家税务总局关于将个人所得税〈税收完税证明〉（文书式）调整为〈纳税记录〉有关事项的公告》（国家税务总局公告2018年第55号）为其开具个人所得税《纳税记录》，不再开具《税收完税证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5.税务机关征收的各种税款，已经入库或退库的，可以开具完税证明。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6.对于限售股转让所得征收个人所得税征缴方式采取预缴税款方式的，主管税务机关向证券机构开具纸质缴款书或以横向联网电子缴税方式将证券机构预扣预缴的个人所得税税款缴入国库的同时，根据《限售股转让所得扣缴个人所得税报告表》为纳税人开具《税收完税证明（表格式）》，作为纳税人预缴个人所得税的完税凭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7.证券交易场所和证券登记结算机构扣缴证券交易印花税，应当在证券公司给参与集中交易的投资者开具的“成交过户交割凭单”(以下简称交割单)、证券登记结算机构或证券公司给办理非集中交易过户登记的投资者开具的“过户登记确认书”(以下简称确认书)中注明应予扣收税款的计税金额、税率和扣收税款的金额，交割单、确认书应加盖开具单位的相关业务章戳。已注明扣收税款信息的交割单、确认书可以作为纳税人已完税的证明。</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需要另外再开具正式完税凭证的，可以凭交割单或确认书，连同税务登记证副本或纳税人身份证明材料，向证券交易场所和证券登记结算机构所在地的主管税务机关要求开具《税收完税证明》。为保证纳税人依法取得正式完税凭证，证券交易场所和证券登记结算机构应当将扣缴证券交易印花税的纳税人明细信息及时报送主管税务机关。</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8.环境保护税纳税人在完成税款缴纳后，申请换开税收票证的，税务机关核实税款缴纳情况后，为纳税人汇总开具税收完税证明。允许换开的次数，按现行票证管理相关规定处理。</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收完税证明用于环境保护税完税情况的证明时，对同一类别的应税污染物、同一税款所属期、同一入（退）库时间的税款，进行汇总合计开具。同一类别的应税污染物指：大气污染物、水污染物、固体废物、噪声。</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7842" w:type="dxa"/>
        <w:jc w:val="center"/>
        <w:tblLayout w:type="fixed"/>
        <w:tblCellMar>
          <w:top w:w="71" w:type="dxa"/>
          <w:left w:w="108" w:type="dxa"/>
          <w:bottom w:w="0" w:type="dxa"/>
          <w:right w:w="25" w:type="dxa"/>
        </w:tblCellMar>
      </w:tblPr>
      <w:tblGrid>
        <w:gridCol w:w="590"/>
        <w:gridCol w:w="3382"/>
        <w:gridCol w:w="643"/>
        <w:gridCol w:w="646"/>
        <w:gridCol w:w="646"/>
        <w:gridCol w:w="646"/>
        <w:gridCol w:w="643"/>
        <w:gridCol w:w="646"/>
      </w:tblGrid>
      <w:tr>
        <w:tblPrEx>
          <w:tblCellMar>
            <w:top w:w="71" w:type="dxa"/>
            <w:left w:w="108" w:type="dxa"/>
            <w:bottom w:w="0" w:type="dxa"/>
            <w:right w:w="25" w:type="dxa"/>
          </w:tblCellMar>
        </w:tblPrEx>
        <w:trPr>
          <w:trHeight w:val="646" w:hRule="atLeast"/>
          <w:jc w:val="center"/>
        </w:trPr>
        <w:tc>
          <w:tcPr>
            <w:tcW w:w="590"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5" w:firstLine="0" w:firstLineChars="0"/>
              <w:rPr>
                <w:rFonts w:cs="宋体"/>
                <w:color w:val="000000"/>
                <w:sz w:val="21"/>
              </w:rPr>
            </w:pPr>
            <w:r>
              <w:rPr>
                <w:rFonts w:cs="宋体"/>
                <w:color w:val="000000"/>
                <w:sz w:val="18"/>
              </w:rPr>
              <w:t xml:space="preserve">序号 </w:t>
            </w:r>
          </w:p>
        </w:tc>
        <w:tc>
          <w:tcPr>
            <w:tcW w:w="3382"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85" w:firstLine="0" w:firstLineChars="0"/>
              <w:jc w:val="center"/>
              <w:rPr>
                <w:rFonts w:cs="宋体"/>
                <w:color w:val="000000"/>
                <w:sz w:val="21"/>
              </w:rPr>
            </w:pPr>
            <w:r>
              <w:rPr>
                <w:rFonts w:cs="宋体"/>
                <w:color w:val="000000"/>
                <w:sz w:val="18"/>
              </w:rPr>
              <w:t xml:space="preserve">报送资料名称 </w:t>
            </w:r>
          </w:p>
        </w:tc>
        <w:tc>
          <w:tcPr>
            <w:tcW w:w="643"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4" w:firstLine="0" w:firstLineChars="0"/>
              <w:rPr>
                <w:rFonts w:cs="宋体"/>
                <w:color w:val="000000"/>
                <w:sz w:val="21"/>
              </w:rPr>
            </w:pPr>
            <w:r>
              <w:rPr>
                <w:rFonts w:cs="宋体"/>
                <w:color w:val="000000"/>
                <w:sz w:val="18"/>
              </w:rPr>
              <w:t xml:space="preserve">必报 </w:t>
            </w:r>
          </w:p>
        </w:tc>
        <w:tc>
          <w:tcPr>
            <w:tcW w:w="646"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34" w:firstLine="0" w:firstLineChars="0"/>
              <w:rPr>
                <w:rFonts w:cs="宋体"/>
                <w:color w:val="000000"/>
                <w:sz w:val="21"/>
              </w:rPr>
            </w:pPr>
            <w:r>
              <w:rPr>
                <w:rFonts w:cs="宋体"/>
                <w:color w:val="000000"/>
                <w:sz w:val="18"/>
              </w:rPr>
              <w:t>条件</w:t>
            </w:r>
          </w:p>
          <w:p>
            <w:pPr>
              <w:widowControl/>
              <w:spacing w:line="259" w:lineRule="auto"/>
              <w:ind w:left="34" w:firstLine="0" w:firstLineChars="0"/>
              <w:rPr>
                <w:rFonts w:cs="宋体"/>
                <w:color w:val="000000"/>
                <w:sz w:val="21"/>
              </w:rPr>
            </w:pPr>
            <w:r>
              <w:rPr>
                <w:rFonts w:cs="宋体"/>
                <w:color w:val="000000"/>
                <w:sz w:val="18"/>
              </w:rPr>
              <w:t xml:space="preserve">报送 </w:t>
            </w:r>
          </w:p>
        </w:tc>
        <w:tc>
          <w:tcPr>
            <w:tcW w:w="646"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4" w:firstLine="0" w:firstLineChars="0"/>
              <w:rPr>
                <w:rFonts w:cs="宋体"/>
                <w:color w:val="000000"/>
                <w:sz w:val="21"/>
              </w:rPr>
            </w:pPr>
            <w:r>
              <w:rPr>
                <w:rFonts w:cs="宋体"/>
                <w:color w:val="000000"/>
                <w:sz w:val="18"/>
              </w:rPr>
              <w:t xml:space="preserve">归档 </w:t>
            </w:r>
          </w:p>
        </w:tc>
        <w:tc>
          <w:tcPr>
            <w:tcW w:w="646"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34" w:firstLine="0" w:firstLineChars="0"/>
              <w:rPr>
                <w:rFonts w:cs="宋体"/>
                <w:color w:val="000000"/>
                <w:sz w:val="21"/>
              </w:rPr>
            </w:pPr>
            <w:r>
              <w:rPr>
                <w:rFonts w:cs="宋体"/>
                <w:color w:val="000000"/>
                <w:sz w:val="18"/>
              </w:rPr>
              <w:t xml:space="preserve">查验 </w:t>
            </w:r>
          </w:p>
        </w:tc>
        <w:tc>
          <w:tcPr>
            <w:tcW w:w="643"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4" w:firstLine="0" w:firstLineChars="0"/>
              <w:jc w:val="center"/>
              <w:rPr>
                <w:rFonts w:cs="宋体"/>
                <w:color w:val="000000"/>
                <w:sz w:val="21"/>
              </w:rPr>
            </w:pPr>
            <w:r>
              <w:rPr>
                <w:rFonts w:cs="宋体"/>
                <w:color w:val="000000"/>
                <w:sz w:val="18"/>
              </w:rPr>
              <w:t xml:space="preserve">代保管 </w:t>
            </w:r>
          </w:p>
        </w:tc>
        <w:tc>
          <w:tcPr>
            <w:tcW w:w="646"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34" w:firstLine="0" w:firstLineChars="0"/>
              <w:rPr>
                <w:rFonts w:cs="宋体"/>
                <w:color w:val="000000"/>
                <w:sz w:val="21"/>
              </w:rPr>
            </w:pPr>
            <w:r>
              <w:rPr>
                <w:rFonts w:cs="宋体"/>
                <w:color w:val="000000"/>
                <w:sz w:val="18"/>
              </w:rPr>
              <w:t xml:space="preserve">核销 </w:t>
            </w:r>
          </w:p>
        </w:tc>
      </w:tr>
      <w:tr>
        <w:tblPrEx>
          <w:tblCellMar>
            <w:top w:w="71" w:type="dxa"/>
            <w:left w:w="108" w:type="dxa"/>
            <w:bottom w:w="0" w:type="dxa"/>
            <w:right w:w="25" w:type="dxa"/>
          </w:tblCellMar>
        </w:tblPrEx>
        <w:trPr>
          <w:trHeight w:val="329" w:hRule="atLeast"/>
          <w:jc w:val="center"/>
        </w:trPr>
        <w:tc>
          <w:tcPr>
            <w:tcW w:w="590"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84" w:firstLine="0" w:firstLineChars="0"/>
              <w:jc w:val="center"/>
              <w:rPr>
                <w:rFonts w:cs="宋体"/>
                <w:color w:val="000000"/>
                <w:sz w:val="21"/>
              </w:rPr>
            </w:pPr>
            <w:r>
              <w:rPr>
                <w:rFonts w:cs="宋体"/>
                <w:color w:val="000000"/>
                <w:sz w:val="18"/>
              </w:rPr>
              <w:t xml:space="preserve">1 </w:t>
            </w:r>
          </w:p>
        </w:tc>
        <w:tc>
          <w:tcPr>
            <w:tcW w:w="338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税务登记证副本 </w:t>
            </w:r>
          </w:p>
        </w:tc>
        <w:tc>
          <w:tcPr>
            <w:tcW w:w="64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5" w:firstLine="0" w:firstLineChars="0"/>
              <w:jc w:val="left"/>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4"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5" w:firstLine="0" w:firstLineChars="0"/>
              <w:jc w:val="left"/>
              <w:rPr>
                <w:rFonts w:cs="宋体"/>
                <w:color w:val="000000"/>
                <w:sz w:val="21"/>
              </w:rPr>
            </w:pPr>
            <w:r>
              <w:rPr>
                <w:rFonts w:cs="宋体"/>
                <w:color w:val="000000"/>
                <w:sz w:val="18"/>
              </w:rPr>
              <w:t xml:space="preserve">√ </w:t>
            </w:r>
          </w:p>
        </w:tc>
        <w:tc>
          <w:tcPr>
            <w:tcW w:w="64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5"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25" w:type="dxa"/>
          </w:tblCellMar>
        </w:tblPrEx>
        <w:trPr>
          <w:trHeight w:val="326" w:hRule="atLeast"/>
          <w:jc w:val="center"/>
        </w:trPr>
        <w:tc>
          <w:tcPr>
            <w:tcW w:w="590"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84" w:firstLine="0" w:firstLineChars="0"/>
              <w:jc w:val="center"/>
              <w:rPr>
                <w:rFonts w:cs="宋体"/>
                <w:color w:val="000000"/>
                <w:sz w:val="21"/>
              </w:rPr>
            </w:pPr>
            <w:r>
              <w:rPr>
                <w:rFonts w:cs="宋体"/>
                <w:color w:val="000000"/>
                <w:sz w:val="18"/>
              </w:rPr>
              <w:t xml:space="preserve">2 </w:t>
            </w:r>
          </w:p>
        </w:tc>
        <w:tc>
          <w:tcPr>
            <w:tcW w:w="338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rPr>
                <w:rFonts w:cs="宋体"/>
                <w:color w:val="000000"/>
                <w:sz w:val="21"/>
              </w:rPr>
            </w:pPr>
            <w:r>
              <w:rPr>
                <w:rFonts w:cs="宋体"/>
                <w:color w:val="000000"/>
                <w:sz w:val="18"/>
              </w:rPr>
              <w:t xml:space="preserve">居民身份证或其他证明身份的合法证件 </w:t>
            </w:r>
          </w:p>
        </w:tc>
        <w:tc>
          <w:tcPr>
            <w:tcW w:w="64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5" w:firstLine="0" w:firstLineChars="0"/>
              <w:jc w:val="left"/>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4"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5" w:firstLine="0" w:firstLineChars="0"/>
              <w:jc w:val="left"/>
              <w:rPr>
                <w:rFonts w:cs="宋体"/>
                <w:color w:val="000000"/>
                <w:sz w:val="21"/>
              </w:rPr>
            </w:pPr>
            <w:r>
              <w:rPr>
                <w:rFonts w:cs="宋体"/>
                <w:color w:val="000000"/>
                <w:sz w:val="18"/>
              </w:rPr>
              <w:t xml:space="preserve">√ </w:t>
            </w:r>
          </w:p>
        </w:tc>
        <w:tc>
          <w:tcPr>
            <w:tcW w:w="64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48" w:firstLine="0" w:firstLineChars="0"/>
              <w:jc w:val="center"/>
              <w:rPr>
                <w:rFonts w:cs="宋体"/>
                <w:color w:val="000000"/>
                <w:sz w:val="21"/>
              </w:rPr>
            </w:pPr>
            <w:r>
              <w:rPr>
                <w:rFonts w:cs="宋体"/>
                <w:color w:val="000000"/>
                <w:sz w:val="19"/>
              </w:rPr>
              <w:t xml:space="preserve"> </w:t>
            </w:r>
          </w:p>
        </w:tc>
      </w:tr>
      <w:tr>
        <w:tblPrEx>
          <w:tblCellMar>
            <w:top w:w="71" w:type="dxa"/>
            <w:left w:w="108" w:type="dxa"/>
            <w:bottom w:w="0" w:type="dxa"/>
            <w:right w:w="25" w:type="dxa"/>
          </w:tblCellMar>
        </w:tblPrEx>
        <w:trPr>
          <w:trHeight w:val="638" w:hRule="atLeast"/>
          <w:jc w:val="center"/>
        </w:trPr>
        <w:tc>
          <w:tcPr>
            <w:tcW w:w="590"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3 </w:t>
            </w:r>
          </w:p>
        </w:tc>
        <w:tc>
          <w:tcPr>
            <w:tcW w:w="338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取得的税法规定或国家税务总局认可的记载完税情况的其他凭证 </w:t>
            </w:r>
          </w:p>
        </w:tc>
        <w:tc>
          <w:tcPr>
            <w:tcW w:w="64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5" w:firstLine="0" w:firstLineChars="0"/>
              <w:jc w:val="left"/>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4"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5" w:firstLine="0" w:firstLineChars="0"/>
              <w:jc w:val="left"/>
              <w:rPr>
                <w:rFonts w:cs="宋体"/>
                <w:color w:val="000000"/>
                <w:sz w:val="21"/>
              </w:rPr>
            </w:pPr>
            <w:r>
              <w:rPr>
                <w:rFonts w:cs="宋体"/>
                <w:color w:val="000000"/>
                <w:sz w:val="18"/>
              </w:rPr>
              <w:t xml:space="preserve">√ </w:t>
            </w:r>
          </w:p>
        </w:tc>
        <w:tc>
          <w:tcPr>
            <w:tcW w:w="643"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48" w:firstLine="0" w:firstLineChars="0"/>
              <w:jc w:val="center"/>
              <w:rPr>
                <w:rFonts w:cs="宋体"/>
                <w:color w:val="000000"/>
                <w:sz w:val="21"/>
              </w:rPr>
            </w:pPr>
            <w:r>
              <w:rPr>
                <w:rFonts w:cs="宋体"/>
                <w:color w:val="000000"/>
                <w:sz w:val="19"/>
              </w:rPr>
              <w:t xml:space="preserve"> </w:t>
            </w:r>
          </w:p>
        </w:tc>
      </w:tr>
      <w:tr>
        <w:tblPrEx>
          <w:tblCellMar>
            <w:top w:w="71" w:type="dxa"/>
            <w:left w:w="108" w:type="dxa"/>
            <w:bottom w:w="0" w:type="dxa"/>
            <w:right w:w="25" w:type="dxa"/>
          </w:tblCellMar>
        </w:tblPrEx>
        <w:trPr>
          <w:trHeight w:val="326" w:hRule="atLeast"/>
          <w:jc w:val="center"/>
        </w:trPr>
        <w:tc>
          <w:tcPr>
            <w:tcW w:w="590"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84" w:firstLine="0" w:firstLineChars="0"/>
              <w:jc w:val="center"/>
              <w:rPr>
                <w:rFonts w:cs="宋体"/>
                <w:color w:val="000000"/>
                <w:sz w:val="21"/>
              </w:rPr>
            </w:pPr>
            <w:r>
              <w:rPr>
                <w:rFonts w:cs="宋体"/>
                <w:color w:val="000000"/>
                <w:sz w:val="18"/>
              </w:rPr>
              <w:t xml:space="preserve">4 </w:t>
            </w:r>
          </w:p>
        </w:tc>
        <w:tc>
          <w:tcPr>
            <w:tcW w:w="338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“交强险”保险单复印件 </w:t>
            </w:r>
          </w:p>
        </w:tc>
        <w:tc>
          <w:tcPr>
            <w:tcW w:w="64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5" w:firstLine="0" w:firstLineChars="0"/>
              <w:jc w:val="left"/>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5" w:firstLine="0" w:firstLineChars="0"/>
              <w:jc w:val="left"/>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5" w:firstLine="0" w:firstLineChars="0"/>
              <w:jc w:val="center"/>
              <w:rPr>
                <w:rFonts w:cs="宋体"/>
                <w:color w:val="000000"/>
                <w:sz w:val="21"/>
              </w:rPr>
            </w:pPr>
            <w:r>
              <w:rPr>
                <w:rFonts w:cs="宋体"/>
                <w:color w:val="000000"/>
                <w:sz w:val="18"/>
              </w:rPr>
              <w:t xml:space="preserve"> </w:t>
            </w:r>
          </w:p>
        </w:tc>
        <w:tc>
          <w:tcPr>
            <w:tcW w:w="643"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48" w:firstLine="0" w:firstLineChars="0"/>
              <w:jc w:val="center"/>
              <w:rPr>
                <w:rFonts w:cs="宋体"/>
                <w:color w:val="000000"/>
                <w:sz w:val="21"/>
              </w:rPr>
            </w:pPr>
            <w:r>
              <w:rPr>
                <w:rFonts w:cs="宋体"/>
                <w:color w:val="000000"/>
                <w:sz w:val="19"/>
              </w:rPr>
              <w:t xml:space="preserve"> </w:t>
            </w:r>
          </w:p>
        </w:tc>
      </w:tr>
      <w:tr>
        <w:tblPrEx>
          <w:tblCellMar>
            <w:top w:w="71" w:type="dxa"/>
            <w:left w:w="108" w:type="dxa"/>
            <w:bottom w:w="0" w:type="dxa"/>
            <w:right w:w="25" w:type="dxa"/>
          </w:tblCellMar>
        </w:tblPrEx>
        <w:trPr>
          <w:trHeight w:val="958" w:hRule="atLeast"/>
          <w:jc w:val="center"/>
        </w:trPr>
        <w:tc>
          <w:tcPr>
            <w:tcW w:w="590" w:type="dxa"/>
            <w:tcBorders>
              <w:top w:val="single" w:color="000000" w:sz="6" w:space="0"/>
              <w:left w:val="single" w:color="000000" w:sz="12" w:space="0"/>
              <w:bottom w:val="single" w:color="000000" w:sz="12" w:space="0"/>
              <w:right w:val="single" w:color="000000" w:sz="6" w:space="0"/>
            </w:tcBorders>
            <w:noWrap w:val="0"/>
            <w:vAlign w:val="center"/>
          </w:tcPr>
          <w:p>
            <w:pPr>
              <w:widowControl/>
              <w:spacing w:line="259" w:lineRule="auto"/>
              <w:ind w:right="84" w:firstLine="0" w:firstLineChars="0"/>
              <w:jc w:val="center"/>
              <w:rPr>
                <w:rFonts w:cs="宋体"/>
                <w:color w:val="000000"/>
                <w:sz w:val="21"/>
              </w:rPr>
            </w:pPr>
            <w:r>
              <w:rPr>
                <w:rFonts w:cs="宋体"/>
                <w:color w:val="000000"/>
                <w:sz w:val="18"/>
              </w:rPr>
              <w:t xml:space="preserve">5 </w:t>
            </w:r>
          </w:p>
        </w:tc>
        <w:tc>
          <w:tcPr>
            <w:tcW w:w="338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加盖开具单位的相关业务章戳的成交过户交割凭单或者加盖开具单位的相关业务章戳的过户登记确认书 </w:t>
            </w:r>
          </w:p>
        </w:tc>
        <w:tc>
          <w:tcPr>
            <w:tcW w:w="643"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5" w:firstLine="0" w:firstLineChars="0"/>
              <w:jc w:val="left"/>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125" w:firstLine="0" w:firstLineChars="0"/>
              <w:jc w:val="left"/>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5" w:firstLine="0" w:firstLineChars="0"/>
              <w:jc w:val="center"/>
              <w:rPr>
                <w:rFonts w:cs="宋体"/>
                <w:color w:val="000000"/>
                <w:sz w:val="21"/>
              </w:rPr>
            </w:pPr>
            <w:r>
              <w:rPr>
                <w:rFonts w:cs="宋体"/>
                <w:color w:val="000000"/>
                <w:sz w:val="18"/>
              </w:rPr>
              <w:t xml:space="preserve"> </w:t>
            </w:r>
          </w:p>
        </w:tc>
        <w:tc>
          <w:tcPr>
            <w:tcW w:w="643" w:type="dxa"/>
            <w:tcBorders>
              <w:top w:val="single" w:color="000000" w:sz="6" w:space="0"/>
              <w:left w:val="single" w:color="000000" w:sz="6" w:space="0"/>
              <w:bottom w:val="single" w:color="000000" w:sz="12" w:space="0"/>
              <w:right w:val="single" w:color="000000" w:sz="6" w:space="0"/>
            </w:tcBorders>
            <w:noWrap w:val="0"/>
            <w:vAlign w:val="center"/>
          </w:tcPr>
          <w:p>
            <w:pPr>
              <w:widowControl/>
              <w:spacing w:line="259" w:lineRule="auto"/>
              <w:ind w:left="7" w:firstLine="0" w:firstLineChars="0"/>
              <w:jc w:val="center"/>
              <w:rPr>
                <w:rFonts w:cs="宋体"/>
                <w:color w:val="000000"/>
                <w:sz w:val="21"/>
              </w:rPr>
            </w:pPr>
            <w:r>
              <w:rPr>
                <w:rFonts w:cs="宋体"/>
                <w:color w:val="000000"/>
                <w:sz w:val="18"/>
              </w:rPr>
              <w:t xml:space="preserve"> </w:t>
            </w:r>
          </w:p>
        </w:tc>
        <w:tc>
          <w:tcPr>
            <w:tcW w:w="646" w:type="dxa"/>
            <w:tcBorders>
              <w:top w:val="single" w:color="000000" w:sz="6" w:space="0"/>
              <w:left w:val="single" w:color="000000" w:sz="6" w:space="0"/>
              <w:bottom w:val="single" w:color="000000" w:sz="12" w:space="0"/>
              <w:right w:val="single" w:color="000000" w:sz="12" w:space="0"/>
            </w:tcBorders>
            <w:noWrap w:val="0"/>
            <w:vAlign w:val="center"/>
          </w:tcPr>
          <w:p>
            <w:pPr>
              <w:widowControl/>
              <w:spacing w:line="259" w:lineRule="auto"/>
              <w:ind w:left="48" w:firstLine="0" w:firstLineChars="0"/>
              <w:jc w:val="center"/>
              <w:rPr>
                <w:rFonts w:cs="宋体"/>
                <w:color w:val="000000"/>
                <w:sz w:val="21"/>
              </w:rPr>
            </w:pPr>
            <w:r>
              <w:rPr>
                <w:rFonts w:cs="宋体"/>
                <w:color w:val="000000"/>
                <w:sz w:val="19"/>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1.税务登记证副本的报送条件未实行“多证合一、一照一码、两证整合”登记模式的纳税人报送，已实行实名办税的纳税人可取消报送。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2.居民身份证或其他证明身份的合法证件的报送条件为自然人。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3.“交强险”保险单复印件的报送条件为开具通过保险机构缴纳车船税的完税凭证时，能够获取相关信息的可取消复印件的报送。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4.加盖开具单位的相关业务章戳的成交过户交割凭单或者加盖开具单位的相关业务章戳的过户登记确认书的报送的条件为：证券交易印花税的被扣缴义务人需另外再开具正式完税凭证的。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六十九、开具个人所得税纳税记录</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72"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《国家税务总局关于将个人所得税〈税收完税证明〉（文书式）调整为〈纳税记录〉有关事项的公告》（国家税务总局公告2018年第55号）第一条、第二条、第三条、第四条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根据自然人身份信息采集及所得项目代扣代缴申报或自行申报的个人所得税信息，税务机关依纳税人申请，就其2019年1月1日以后发生的个人所得税纳税义务，在全国范围内进行的纳税申报和税款缴纳情况开具个人所得税纳税记录。</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416" w:type="dxa"/>
        <w:jc w:val="center"/>
        <w:tblLayout w:type="fixed"/>
        <w:tblCellMar>
          <w:top w:w="71" w:type="dxa"/>
          <w:left w:w="108" w:type="dxa"/>
          <w:bottom w:w="0" w:type="dxa"/>
          <w:right w:w="40" w:type="dxa"/>
        </w:tblCellMar>
      </w:tblPr>
      <w:tblGrid>
        <w:gridCol w:w="619"/>
        <w:gridCol w:w="3667"/>
        <w:gridCol w:w="689"/>
        <w:gridCol w:w="689"/>
        <w:gridCol w:w="687"/>
        <w:gridCol w:w="689"/>
        <w:gridCol w:w="689"/>
        <w:gridCol w:w="687"/>
      </w:tblGrid>
      <w:tr>
        <w:tblPrEx>
          <w:tblCellMar>
            <w:top w:w="71" w:type="dxa"/>
            <w:left w:w="108" w:type="dxa"/>
            <w:bottom w:w="0" w:type="dxa"/>
            <w:right w:w="40" w:type="dxa"/>
          </w:tblCellMar>
        </w:tblPrEx>
        <w:trPr>
          <w:trHeight w:val="646" w:hRule="atLeast"/>
          <w:jc w:val="center"/>
        </w:trPr>
        <w:tc>
          <w:tcPr>
            <w:tcW w:w="619"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9" w:firstLine="0" w:firstLineChars="0"/>
              <w:rPr>
                <w:rFonts w:cs="宋体"/>
                <w:color w:val="000000"/>
                <w:sz w:val="21"/>
              </w:rPr>
            </w:pPr>
            <w:r>
              <w:rPr>
                <w:rFonts w:cs="宋体"/>
                <w:color w:val="000000"/>
                <w:sz w:val="18"/>
              </w:rPr>
              <w:t xml:space="preserve">序号 </w:t>
            </w:r>
          </w:p>
        </w:tc>
        <w:tc>
          <w:tcPr>
            <w:tcW w:w="3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69" w:firstLine="0" w:firstLineChars="0"/>
              <w:jc w:val="center"/>
              <w:rPr>
                <w:rFonts w:cs="宋体"/>
                <w:color w:val="000000"/>
                <w:sz w:val="21"/>
              </w:rPr>
            </w:pPr>
            <w:r>
              <w:rPr>
                <w:rFonts w:cs="宋体"/>
                <w:color w:val="000000"/>
                <w:sz w:val="18"/>
              </w:rPr>
              <w:t xml:space="preserve">报送资料名称 </w:t>
            </w:r>
          </w:p>
        </w:tc>
        <w:tc>
          <w:tcPr>
            <w:tcW w:w="689"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必报 </w:t>
            </w:r>
          </w:p>
        </w:tc>
        <w:tc>
          <w:tcPr>
            <w:tcW w:w="689"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55" w:firstLine="0" w:firstLineChars="0"/>
              <w:rPr>
                <w:rFonts w:cs="宋体"/>
                <w:color w:val="000000"/>
                <w:sz w:val="21"/>
              </w:rPr>
            </w:pPr>
            <w:r>
              <w:rPr>
                <w:rFonts w:cs="宋体"/>
                <w:color w:val="000000"/>
                <w:sz w:val="18"/>
              </w:rPr>
              <w:t>条件</w:t>
            </w:r>
          </w:p>
          <w:p>
            <w:pPr>
              <w:widowControl/>
              <w:spacing w:line="259" w:lineRule="auto"/>
              <w:ind w:left="55" w:firstLine="0" w:firstLineChars="0"/>
              <w:jc w:val="left"/>
              <w:rPr>
                <w:rFonts w:cs="宋体"/>
                <w:color w:val="000000"/>
                <w:sz w:val="21"/>
              </w:rPr>
            </w:pPr>
            <w:r>
              <w:rPr>
                <w:rFonts w:cs="宋体"/>
                <w:color w:val="000000"/>
                <w:sz w:val="18"/>
              </w:rPr>
              <w:t xml:space="preserve">报送 </w:t>
            </w:r>
          </w:p>
        </w:tc>
        <w:tc>
          <w:tcPr>
            <w:tcW w:w="68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归档 </w:t>
            </w:r>
          </w:p>
        </w:tc>
        <w:tc>
          <w:tcPr>
            <w:tcW w:w="689"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查验 </w:t>
            </w:r>
          </w:p>
        </w:tc>
        <w:tc>
          <w:tcPr>
            <w:tcW w:w="689"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4" w:firstLine="0" w:firstLineChars="0"/>
              <w:jc w:val="center"/>
              <w:rPr>
                <w:rFonts w:cs="宋体"/>
                <w:color w:val="000000"/>
                <w:sz w:val="21"/>
              </w:rPr>
            </w:pPr>
            <w:r>
              <w:rPr>
                <w:rFonts w:cs="宋体"/>
                <w:color w:val="000000"/>
                <w:sz w:val="18"/>
              </w:rPr>
              <w:t xml:space="preserve">代保管 </w:t>
            </w:r>
          </w:p>
        </w:tc>
        <w:tc>
          <w:tcPr>
            <w:tcW w:w="687"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55"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40" w:type="dxa"/>
          </w:tblCellMar>
        </w:tblPrEx>
        <w:trPr>
          <w:trHeight w:val="638" w:hRule="atLeast"/>
          <w:jc w:val="center"/>
        </w:trPr>
        <w:tc>
          <w:tcPr>
            <w:tcW w:w="619"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0" w:firstLine="0" w:firstLineChars="0"/>
              <w:jc w:val="center"/>
              <w:rPr>
                <w:rFonts w:cs="宋体"/>
                <w:color w:val="000000"/>
                <w:sz w:val="21"/>
              </w:rPr>
            </w:pPr>
            <w:r>
              <w:rPr>
                <w:rFonts w:cs="宋体"/>
                <w:color w:val="000000"/>
                <w:sz w:val="18"/>
              </w:rPr>
              <w:t xml:space="preserve">1 </w:t>
            </w:r>
          </w:p>
        </w:tc>
        <w:tc>
          <w:tcPr>
            <w:tcW w:w="3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自然人居民身份证或其他已采集的证明身份的合法证件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22"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2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40" w:type="dxa"/>
          </w:tblCellMar>
        </w:tblPrEx>
        <w:trPr>
          <w:trHeight w:val="329" w:hRule="atLeast"/>
          <w:jc w:val="center"/>
        </w:trPr>
        <w:tc>
          <w:tcPr>
            <w:tcW w:w="619"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0" w:firstLine="0" w:firstLineChars="0"/>
              <w:jc w:val="center"/>
              <w:rPr>
                <w:rFonts w:cs="宋体"/>
                <w:color w:val="000000"/>
                <w:sz w:val="21"/>
              </w:rPr>
            </w:pPr>
            <w:r>
              <w:rPr>
                <w:rFonts w:cs="宋体"/>
                <w:color w:val="000000"/>
                <w:sz w:val="18"/>
              </w:rPr>
              <w:t xml:space="preserve">2 </w:t>
            </w:r>
          </w:p>
        </w:tc>
        <w:tc>
          <w:tcPr>
            <w:tcW w:w="3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代理人居民身份证或其他合法身份证件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21"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40" w:type="dxa"/>
          </w:tblCellMar>
        </w:tblPrEx>
        <w:trPr>
          <w:trHeight w:val="331" w:hRule="atLeast"/>
          <w:jc w:val="center"/>
        </w:trPr>
        <w:tc>
          <w:tcPr>
            <w:tcW w:w="619"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0" w:firstLine="0" w:firstLineChars="0"/>
              <w:jc w:val="center"/>
              <w:rPr>
                <w:rFonts w:cs="宋体"/>
                <w:color w:val="000000"/>
                <w:sz w:val="21"/>
              </w:rPr>
            </w:pPr>
            <w:r>
              <w:rPr>
                <w:rFonts w:cs="宋体"/>
                <w:color w:val="000000"/>
                <w:sz w:val="18"/>
              </w:rPr>
              <w:t xml:space="preserve">3 </w:t>
            </w:r>
          </w:p>
        </w:tc>
        <w:tc>
          <w:tcPr>
            <w:tcW w:w="3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委托代理书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6" w:firstLine="0" w:firstLineChars="0"/>
              <w:jc w:val="left"/>
              <w:rPr>
                <w:rFonts w:cs="宋体"/>
                <w:color w:val="000000"/>
                <w:sz w:val="21"/>
              </w:rPr>
            </w:pPr>
            <w:r>
              <w:rPr>
                <w:rFonts w:cs="宋体"/>
                <w:color w:val="000000"/>
                <w:sz w:val="18"/>
              </w:rPr>
              <w:t xml:space="preserve">√ </w:t>
            </w:r>
          </w:p>
        </w:tc>
        <w:tc>
          <w:tcPr>
            <w:tcW w:w="689"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9" w:firstLine="0" w:firstLineChars="0"/>
              <w:jc w:val="center"/>
              <w:rPr>
                <w:rFonts w:cs="宋体"/>
                <w:color w:val="000000"/>
                <w:sz w:val="21"/>
              </w:rPr>
            </w:pPr>
            <w:r>
              <w:rPr>
                <w:rFonts w:cs="宋体"/>
                <w:color w:val="000000"/>
                <w:sz w:val="18"/>
              </w:rPr>
              <w:t xml:space="preserve"> </w:t>
            </w:r>
          </w:p>
        </w:tc>
        <w:tc>
          <w:tcPr>
            <w:tcW w:w="687"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21"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上述资料报送条件为：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代理人居民身份证或其他合法身份证件、委托代理书的报送条件为代理人代理开具个人所得税纳税记录时。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七十、转开印花税票销售凭证</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73"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《中华人民共和国印花税暂行条例》（国务院令第11号）第一条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《税收票证管理办法》（国家税务总局令第28号公布，国家税务总局令第48号修改）第十六条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《国家税务总局关于实施〈税收票证管理办法〉若干问题的公告》（国家税务总局公告2013年第34号）第二条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纳税人通过横向联网系统缴纳税款方式购买印花税票的，生成的票证种类为《税收电子缴款书》，扣款成功后可以向主管税务机关申请开具《中华人民共和国印花税票销售凭证》（证明凭证）。</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7"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纳税人身份证件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税务登记证副本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1.纳税人身份证件报送条件为自然人纳税人。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2.税务登记证副本报送条件为未实行“多证合一、一照一码、两证整合”登记模式的纳税人报送，已实行实名制的可取消报送。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七十一、同期资料报告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74"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1.《中华人民共和国企业所得税法》第四十三条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2.《中华人民共和国企业所得税法实施条例》（中华人民共和国国务院令第714号）第一百一十四条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3.《国家税务总局关于完善关联申报和同期资料管理有关事项的公告》（国家税务总局公告2016年第42号）第十条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符合条件的企业，应当按纳税年度准备并按税务机关要求提供其关联交易的同期资料。同期资料包括主体文档、本地文档和特殊事项文档。</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7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180"/>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7934" w:type="dxa"/>
            <w:gridSpan w:val="4"/>
            <w:tcBorders>
              <w:top w:val="single" w:color="auto" w:sz="4" w:space="0"/>
              <w:left w:val="single" w:color="auto" w:sz="4" w:space="0"/>
              <w:bottom w:val="single" w:color="auto" w:sz="4" w:space="0"/>
              <w:right w:val="single" w:color="auto" w:sz="4" w:space="0"/>
            </w:tcBorders>
            <w:shd w:val="clear" w:color="auto" w:fill="D8D8D8"/>
            <w:vAlign w:val="center"/>
          </w:tcPr>
          <w:p>
            <w:pPr>
              <w:pStyle w:val="20"/>
              <w:adjustRightInd/>
              <w:spacing w:line="360" w:lineRule="auto"/>
            </w:pPr>
            <w:r>
              <w:rPr>
                <w:rFonts w:hint="eastAsia"/>
              </w:rPr>
              <w:t>以下为条件报送资料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77" w:type="dxa"/>
            <w:tcBorders>
              <w:left w:val="single" w:color="auto" w:sz="4" w:space="0"/>
              <w:right w:val="single" w:color="auto" w:sz="4" w:space="0"/>
            </w:tcBorders>
            <w:vAlign w:val="center"/>
          </w:tcPr>
          <w:p>
            <w:pPr>
              <w:adjustRightInd/>
              <w:spacing w:line="360" w:lineRule="auto"/>
              <w:ind w:firstLine="0"/>
              <w:jc w:val="center"/>
              <w:rPr>
                <w:rFonts w:ascii="黑体" w:hAnsi="黑体" w:eastAsia="黑体"/>
                <w:szCs w:val="21"/>
              </w:rPr>
            </w:pPr>
            <w:r>
              <w:rPr>
                <w:rFonts w:hint="eastAsia" w:ascii="黑体" w:hAnsi="黑体" w:eastAsia="黑体" w:cs="Microsoft Himalaya"/>
                <w:sz w:val="18"/>
                <w:szCs w:val="18"/>
              </w:rPr>
              <w:t>符合主体文档准备条件的还应报送</w:t>
            </w:r>
          </w:p>
        </w:tc>
        <w:tc>
          <w:tcPr>
            <w:tcW w:w="3180" w:type="dxa"/>
            <w:tcBorders>
              <w:left w:val="single" w:color="auto" w:sz="4" w:space="0"/>
              <w:right w:val="single" w:color="auto" w:sz="4" w:space="0"/>
            </w:tcBorders>
            <w:vAlign w:val="center"/>
          </w:tcPr>
          <w:p>
            <w:pPr>
              <w:adjustRightInd/>
              <w:spacing w:line="360" w:lineRule="auto"/>
              <w:ind w:firstLine="0"/>
              <w:jc w:val="center"/>
              <w:rPr>
                <w:rFonts w:ascii="黑体" w:hAnsi="黑体" w:eastAsia="黑体" w:cs="Microsoft Himalaya"/>
                <w:sz w:val="18"/>
                <w:szCs w:val="18"/>
              </w:rPr>
            </w:pPr>
            <w:r>
              <w:rPr>
                <w:rFonts w:hint="eastAsia" w:ascii="黑体" w:hAnsi="黑体" w:eastAsia="黑体" w:cs="Microsoft Himalaya"/>
                <w:sz w:val="18"/>
                <w:szCs w:val="18"/>
              </w:rPr>
              <w:t>主体文档</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ind w:firstLine="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ind w:firstLine="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77" w:type="dxa"/>
            <w:tcBorders>
              <w:left w:val="single" w:color="auto" w:sz="4" w:space="0"/>
              <w:right w:val="single" w:color="auto" w:sz="4" w:space="0"/>
            </w:tcBorders>
            <w:vAlign w:val="center"/>
          </w:tcPr>
          <w:p>
            <w:pPr>
              <w:adjustRightInd/>
              <w:spacing w:line="360" w:lineRule="auto"/>
              <w:ind w:firstLine="0"/>
              <w:jc w:val="center"/>
              <w:rPr>
                <w:rFonts w:ascii="黑体" w:hAnsi="黑体" w:eastAsia="黑体"/>
                <w:szCs w:val="21"/>
              </w:rPr>
            </w:pPr>
            <w:r>
              <w:rPr>
                <w:rFonts w:hint="eastAsia" w:ascii="黑体" w:hAnsi="黑体" w:eastAsia="黑体" w:cs="Microsoft Himalaya"/>
                <w:sz w:val="18"/>
                <w:szCs w:val="18"/>
              </w:rPr>
              <w:t>符合本地文档准备条件的还应报送</w:t>
            </w:r>
          </w:p>
        </w:tc>
        <w:tc>
          <w:tcPr>
            <w:tcW w:w="3180" w:type="dxa"/>
            <w:tcBorders>
              <w:left w:val="single" w:color="auto" w:sz="4" w:space="0"/>
              <w:right w:val="single" w:color="auto" w:sz="4" w:space="0"/>
            </w:tcBorders>
            <w:vAlign w:val="center"/>
          </w:tcPr>
          <w:p>
            <w:pPr>
              <w:adjustRightInd/>
              <w:spacing w:line="360" w:lineRule="auto"/>
              <w:ind w:firstLine="0"/>
              <w:jc w:val="center"/>
              <w:rPr>
                <w:rFonts w:ascii="黑体" w:hAnsi="黑体" w:eastAsia="黑体" w:cs="Microsoft Himalaya"/>
                <w:sz w:val="18"/>
                <w:szCs w:val="18"/>
              </w:rPr>
            </w:pPr>
            <w:r>
              <w:rPr>
                <w:rFonts w:hint="eastAsia" w:ascii="黑体" w:hAnsi="黑体" w:eastAsia="黑体" w:cs="Microsoft Himalaya"/>
                <w:sz w:val="18"/>
                <w:szCs w:val="18"/>
              </w:rPr>
              <w:t>本地文档</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ind w:firstLine="0"/>
              <w:jc w:val="center"/>
              <w:rPr>
                <w:rFonts w:ascii="仿宋" w:hAnsi="仿宋" w:eastAsia="仿宋"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ind w:firstLine="0"/>
              <w:jc w:val="center"/>
              <w:rPr>
                <w:rFonts w:ascii="仿宋" w:hAnsi="仿宋" w:eastAsia="仿宋"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77" w:type="dxa"/>
            <w:tcBorders>
              <w:left w:val="single" w:color="auto" w:sz="4" w:space="0"/>
              <w:right w:val="single" w:color="auto" w:sz="4" w:space="0"/>
            </w:tcBorders>
            <w:vAlign w:val="center"/>
          </w:tcPr>
          <w:p>
            <w:pPr>
              <w:adjustRightInd/>
              <w:spacing w:line="360" w:lineRule="auto"/>
              <w:ind w:firstLine="0"/>
              <w:jc w:val="center"/>
              <w:rPr>
                <w:rFonts w:ascii="黑体" w:hAnsi="黑体" w:eastAsia="黑体"/>
                <w:szCs w:val="21"/>
              </w:rPr>
            </w:pPr>
            <w:r>
              <w:rPr>
                <w:rFonts w:hint="eastAsia" w:ascii="黑体" w:hAnsi="黑体" w:eastAsia="黑体" w:cs="Microsoft Himalaya"/>
                <w:sz w:val="18"/>
                <w:szCs w:val="18"/>
              </w:rPr>
              <w:t>符合特殊事项文档准备条件的还应报送</w:t>
            </w:r>
          </w:p>
        </w:tc>
        <w:tc>
          <w:tcPr>
            <w:tcW w:w="3180" w:type="dxa"/>
            <w:tcBorders>
              <w:left w:val="single" w:color="auto" w:sz="4" w:space="0"/>
              <w:right w:val="single" w:color="auto" w:sz="4" w:space="0"/>
            </w:tcBorders>
            <w:vAlign w:val="center"/>
          </w:tcPr>
          <w:p>
            <w:pPr>
              <w:adjustRightInd/>
              <w:spacing w:line="360" w:lineRule="auto"/>
              <w:ind w:firstLine="0"/>
              <w:jc w:val="center"/>
              <w:rPr>
                <w:rFonts w:ascii="黑体" w:hAnsi="黑体" w:eastAsia="黑体" w:cs="Microsoft Himalaya"/>
                <w:sz w:val="18"/>
                <w:szCs w:val="18"/>
              </w:rPr>
            </w:pPr>
            <w:r>
              <w:rPr>
                <w:rFonts w:hint="eastAsia" w:ascii="黑体" w:hAnsi="黑体" w:eastAsia="黑体" w:cs="Microsoft Himalaya"/>
                <w:sz w:val="18"/>
                <w:szCs w:val="18"/>
              </w:rPr>
              <w:t>特殊事项文档</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ind w:firstLine="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spacing w:line="360" w:lineRule="auto"/>
              <w:ind w:firstLine="0"/>
              <w:jc w:val="center"/>
              <w:rPr>
                <w:rFonts w:ascii="黑体" w:hAnsi="黑体" w:eastAsia="黑体" w:cs="Microsoft Himalaya"/>
                <w:sz w:val="18"/>
                <w:szCs w:val="18"/>
              </w:rPr>
            </w:pP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七十二、非居民企业间接转让财产事项报告</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75"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《国家税务总局关于非居民企业间接转让财产企业所得税若干问题的公告》（国家税务总局公告2015年第7号）第九条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非居民企业通过实施不具有合理商业目的的安排，间接转让中国居民企业股权等财产（以下称中国应税财产），规避企业所得税纳税义务的，应按照《企业所得税法》第四十七条的规定，重新定性该间接转让交易，确认为直接转让中国居民企业股权等财产。</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间接转让中国应税财产的交易双方和被间接转让股权的中国居民企业，可以向主管税务机关报告股权转让事项，并提供相关资料。</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200" w:type="dxa"/>
        <w:jc w:val="center"/>
        <w:tblLayout w:type="fixed"/>
        <w:tblCellMar>
          <w:top w:w="71" w:type="dxa"/>
          <w:left w:w="108" w:type="dxa"/>
          <w:bottom w:w="0" w:type="dxa"/>
          <w:right w:w="32" w:type="dxa"/>
        </w:tblCellMar>
      </w:tblPr>
      <w:tblGrid>
        <w:gridCol w:w="604"/>
        <w:gridCol w:w="3574"/>
        <w:gridCol w:w="672"/>
        <w:gridCol w:w="670"/>
        <w:gridCol w:w="670"/>
        <w:gridCol w:w="670"/>
        <w:gridCol w:w="670"/>
        <w:gridCol w:w="670"/>
      </w:tblGrid>
      <w:tr>
        <w:tblPrEx>
          <w:tblCellMar>
            <w:top w:w="71" w:type="dxa"/>
            <w:left w:w="108" w:type="dxa"/>
            <w:bottom w:w="0" w:type="dxa"/>
            <w:right w:w="32" w:type="dxa"/>
          </w:tblCellMar>
        </w:tblPrEx>
        <w:trPr>
          <w:trHeight w:val="646" w:hRule="atLeast"/>
          <w:jc w:val="center"/>
        </w:trPr>
        <w:tc>
          <w:tcPr>
            <w:tcW w:w="604"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2" w:firstLine="0" w:firstLineChars="0"/>
              <w:rPr>
                <w:rFonts w:cs="宋体"/>
                <w:color w:val="000000"/>
                <w:sz w:val="21"/>
              </w:rPr>
            </w:pPr>
            <w:r>
              <w:rPr>
                <w:rFonts w:cs="宋体"/>
                <w:color w:val="000000"/>
                <w:sz w:val="18"/>
              </w:rPr>
              <w:t xml:space="preserve">序号 </w:t>
            </w:r>
          </w:p>
        </w:tc>
        <w:tc>
          <w:tcPr>
            <w:tcW w:w="3574"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8" w:firstLine="0" w:firstLineChars="0"/>
              <w:jc w:val="center"/>
              <w:rPr>
                <w:rFonts w:cs="宋体"/>
                <w:color w:val="000000"/>
                <w:sz w:val="21"/>
              </w:rPr>
            </w:pPr>
            <w:r>
              <w:rPr>
                <w:rFonts w:cs="宋体"/>
                <w:color w:val="000000"/>
                <w:sz w:val="18"/>
              </w:rPr>
              <w:t xml:space="preserve">报送资料名称 </w:t>
            </w:r>
          </w:p>
        </w:tc>
        <w:tc>
          <w:tcPr>
            <w:tcW w:w="672"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31"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2" w:type="dxa"/>
          </w:tblCellMar>
        </w:tblPrEx>
        <w:trPr>
          <w:trHeight w:val="329" w:hRule="atLeast"/>
          <w:jc w:val="center"/>
        </w:trPr>
        <w:tc>
          <w:tcPr>
            <w:tcW w:w="60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7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股权转让合同或协议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2" w:type="dxa"/>
          </w:tblCellMar>
        </w:tblPrEx>
        <w:trPr>
          <w:trHeight w:val="327" w:hRule="atLeast"/>
          <w:jc w:val="center"/>
        </w:trPr>
        <w:tc>
          <w:tcPr>
            <w:tcW w:w="604"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7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股权转让前后的企业股权架构图 </w:t>
            </w:r>
          </w:p>
        </w:tc>
        <w:tc>
          <w:tcPr>
            <w:tcW w:w="672"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2" w:type="dxa"/>
          </w:tblCellMar>
        </w:tblPrEx>
        <w:trPr>
          <w:trHeight w:val="638" w:hRule="atLeast"/>
          <w:jc w:val="center"/>
        </w:trPr>
        <w:tc>
          <w:tcPr>
            <w:tcW w:w="60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7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境外企业及直接或间接持有中国应税财产的下属企业上两个年度财务、会计报表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2" w:type="dxa"/>
          </w:tblCellMar>
        </w:tblPrEx>
        <w:trPr>
          <w:trHeight w:val="1262" w:hRule="atLeast"/>
          <w:jc w:val="center"/>
        </w:trPr>
        <w:tc>
          <w:tcPr>
            <w:tcW w:w="604"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4 </w:t>
            </w:r>
          </w:p>
        </w:tc>
        <w:tc>
          <w:tcPr>
            <w:tcW w:w="3574"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间接转让中国应税财产交易不适用《国家税务总局关于非居民企业间接转让财产企业所得税若干问题的公告》（国家税务总局公告2015年第7号）第一条的理由 </w:t>
            </w:r>
          </w:p>
        </w:tc>
        <w:tc>
          <w:tcPr>
            <w:tcW w:w="672"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2"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2" w:type="dxa"/>
          </w:tblCellMar>
        </w:tblPrEx>
        <w:trPr>
          <w:trHeight w:val="334" w:hRule="atLeast"/>
          <w:jc w:val="center"/>
        </w:trPr>
        <w:tc>
          <w:tcPr>
            <w:tcW w:w="604"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5 </w:t>
            </w:r>
          </w:p>
        </w:tc>
        <w:tc>
          <w:tcPr>
            <w:tcW w:w="3574"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股权转让合同或协议的中文译本 </w:t>
            </w:r>
          </w:p>
        </w:tc>
        <w:tc>
          <w:tcPr>
            <w:tcW w:w="672"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2"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股权转让合同或协议的中文译本的报送条件为当股权转让合同或协议为外文文本时。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本事项办结时限,根据具体业务情形及相关文件确定。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宋体" w:cs="黑体"/>
          <w:color w:val="auto"/>
          <w:sz w:val="72"/>
          <w:szCs w:val="72"/>
          <w:lang w:val="en-US" w:eastAsia="zh-CN"/>
        </w:rPr>
      </w:pPr>
      <w:r>
        <w:rPr>
          <w:rFonts w:hint="eastAsia" w:ascii="黑体" w:hAnsi="黑体" w:eastAsia="黑体" w:cs="黑体"/>
          <w:color w:val="auto"/>
          <w:sz w:val="72"/>
          <w:szCs w:val="72"/>
          <w:lang w:val="en-US" w:eastAsia="zh-CN"/>
        </w:rPr>
        <w:t>七十三、纳税人涉税信息查询</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76"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《国家税务总局关于发布〈涉税信息查询管理办法〉的公告》（国家税务总局公告2016年第41号）第七条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ageBreakBefore w:val="0"/>
        <w:kinsoku/>
        <w:wordWrap/>
        <w:overflowPunct/>
        <w:bidi w:val="0"/>
        <w:adjustRightInd/>
        <w:snapToGrid/>
        <w:spacing w:line="360" w:lineRule="auto"/>
        <w:ind w:firstLine="640" w:firstLineChars="200"/>
        <w:jc w:val="both"/>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无</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1.纳税人自行查询时需要提供纳税人有效的身份认证和识别。</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2.纳税人书面申请查询</w:t>
      </w:r>
    </w:p>
    <w:tbl>
      <w:tblPr>
        <w:tblStyle w:val="7"/>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55"/>
        <w:gridCol w:w="3301"/>
        <w:gridCol w:w="70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blHeader/>
          <w:jc w:val="center"/>
        </w:trPr>
        <w:tc>
          <w:tcPr>
            <w:tcW w:w="704"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序号</w:t>
            </w:r>
          </w:p>
        </w:tc>
        <w:tc>
          <w:tcPr>
            <w:tcW w:w="4256" w:type="dxa"/>
            <w:gridSpan w:val="2"/>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材料名称</w:t>
            </w:r>
          </w:p>
        </w:tc>
        <w:tc>
          <w:tcPr>
            <w:tcW w:w="709"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数量</w:t>
            </w:r>
          </w:p>
        </w:tc>
        <w:tc>
          <w:tcPr>
            <w:tcW w:w="2269"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blHeader/>
          <w:jc w:val="center"/>
        </w:trPr>
        <w:tc>
          <w:tcPr>
            <w:tcW w:w="704"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宋体"/>
                <w:sz w:val="18"/>
                <w:szCs w:val="18"/>
              </w:rPr>
            </w:pPr>
            <w:r>
              <w:rPr>
                <w:rFonts w:ascii="黑体" w:hAnsi="黑体" w:eastAsia="黑体" w:cs="宋体"/>
                <w:sz w:val="18"/>
                <w:szCs w:val="18"/>
              </w:rPr>
              <w:t>1</w:t>
            </w:r>
          </w:p>
        </w:tc>
        <w:tc>
          <w:tcPr>
            <w:tcW w:w="4256" w:type="dxa"/>
            <w:gridSpan w:val="2"/>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《涉税信息查询申请表》</w:t>
            </w:r>
          </w:p>
        </w:tc>
        <w:tc>
          <w:tcPr>
            <w:tcW w:w="70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6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blHeader/>
          <w:jc w:val="center"/>
        </w:trPr>
        <w:tc>
          <w:tcPr>
            <w:tcW w:w="704"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宋体"/>
                <w:sz w:val="18"/>
                <w:szCs w:val="18"/>
              </w:rPr>
            </w:pPr>
            <w:r>
              <w:rPr>
                <w:rFonts w:ascii="黑体" w:hAnsi="黑体" w:eastAsia="黑体" w:cs="宋体"/>
                <w:sz w:val="18"/>
                <w:szCs w:val="18"/>
              </w:rPr>
              <w:t>2</w:t>
            </w:r>
          </w:p>
        </w:tc>
        <w:tc>
          <w:tcPr>
            <w:tcW w:w="4256" w:type="dxa"/>
            <w:gridSpan w:val="2"/>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纳税人本人（法定代表人或主要负责人）有效身份证明原件及复印件</w:t>
            </w:r>
          </w:p>
        </w:tc>
        <w:tc>
          <w:tcPr>
            <w:tcW w:w="70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6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eastAsia="黑体" w:cs="Microsoft Himalaya"/>
                <w:sz w:val="18"/>
                <w:szCs w:val="18"/>
              </w:rPr>
              <w:t>原件核验退回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blHeader/>
          <w:jc w:val="center"/>
        </w:trPr>
        <w:tc>
          <w:tcPr>
            <w:tcW w:w="7938" w:type="dxa"/>
            <w:gridSpan w:val="5"/>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以下为条件报送资料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blHeader/>
          <w:jc w:val="center"/>
        </w:trPr>
        <w:tc>
          <w:tcPr>
            <w:tcW w:w="1659" w:type="dxa"/>
            <w:gridSpan w:val="2"/>
            <w:vMerge w:val="restart"/>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授权他人委托查询时还应报送</w:t>
            </w:r>
          </w:p>
        </w:tc>
        <w:tc>
          <w:tcPr>
            <w:tcW w:w="3301"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经办人员有效身份证明原件及复印件</w:t>
            </w:r>
          </w:p>
        </w:tc>
        <w:tc>
          <w:tcPr>
            <w:tcW w:w="70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6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eastAsia="黑体" w:cs="Microsoft Himalaya"/>
                <w:sz w:val="18"/>
                <w:szCs w:val="18"/>
              </w:rPr>
              <w:t>原件核验退回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1659" w:type="dxa"/>
            <w:gridSpan w:val="2"/>
            <w:vMerge w:val="continue"/>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c>
          <w:tcPr>
            <w:tcW w:w="3301"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由纳税人本人（法定代表人或主要负责人）签章的授权委托书</w:t>
            </w:r>
          </w:p>
        </w:tc>
        <w:tc>
          <w:tcPr>
            <w:tcW w:w="70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6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3.纳税人对查询结果有异议，向税务机关申请核实</w:t>
      </w:r>
    </w:p>
    <w:tbl>
      <w:tblPr>
        <w:tblStyle w:val="7"/>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6"/>
        <w:gridCol w:w="70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704"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序号</w:t>
            </w:r>
          </w:p>
        </w:tc>
        <w:tc>
          <w:tcPr>
            <w:tcW w:w="4256"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材料名称</w:t>
            </w:r>
          </w:p>
        </w:tc>
        <w:tc>
          <w:tcPr>
            <w:tcW w:w="709"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数量</w:t>
            </w:r>
          </w:p>
        </w:tc>
        <w:tc>
          <w:tcPr>
            <w:tcW w:w="2269"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宋体"/>
                <w:sz w:val="18"/>
                <w:szCs w:val="18"/>
              </w:rPr>
            </w:pPr>
            <w:r>
              <w:rPr>
                <w:rFonts w:ascii="黑体" w:hAnsi="黑体" w:eastAsia="黑体" w:cs="宋体"/>
                <w:sz w:val="18"/>
                <w:szCs w:val="18"/>
              </w:rPr>
              <w:t>1</w:t>
            </w:r>
          </w:p>
        </w:tc>
        <w:tc>
          <w:tcPr>
            <w:tcW w:w="4256"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《涉税信息查询结果核实申请表》</w:t>
            </w:r>
          </w:p>
        </w:tc>
        <w:tc>
          <w:tcPr>
            <w:tcW w:w="70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6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宋体"/>
                <w:sz w:val="18"/>
                <w:szCs w:val="18"/>
              </w:rPr>
            </w:pPr>
            <w:r>
              <w:rPr>
                <w:rFonts w:ascii="黑体" w:hAnsi="黑体" w:eastAsia="黑体" w:cs="宋体"/>
                <w:sz w:val="18"/>
                <w:szCs w:val="18"/>
              </w:rPr>
              <w:t>2</w:t>
            </w:r>
          </w:p>
        </w:tc>
        <w:tc>
          <w:tcPr>
            <w:tcW w:w="4256"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原涉税信息查询结果</w:t>
            </w:r>
          </w:p>
        </w:tc>
        <w:tc>
          <w:tcPr>
            <w:tcW w:w="70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6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04"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宋体"/>
                <w:sz w:val="18"/>
                <w:szCs w:val="18"/>
              </w:rPr>
            </w:pPr>
            <w:r>
              <w:rPr>
                <w:rFonts w:ascii="黑体" w:hAnsi="黑体" w:eastAsia="黑体" w:cs="宋体"/>
                <w:sz w:val="18"/>
                <w:szCs w:val="18"/>
              </w:rPr>
              <w:t>3</w:t>
            </w:r>
          </w:p>
        </w:tc>
        <w:tc>
          <w:tcPr>
            <w:tcW w:w="4256"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相关证明资料</w:t>
            </w:r>
          </w:p>
        </w:tc>
        <w:tc>
          <w:tcPr>
            <w:tcW w:w="70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6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自行获取的，即时查询。</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提出书面申请的，本事项在20个工作日内办结。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pStyle w:val="11"/>
        <w:numPr>
          <w:ilvl w:val="0"/>
          <w:numId w:val="0"/>
        </w:numPr>
        <w:spacing w:line="640" w:lineRule="exact"/>
        <w:rPr>
          <w:rFonts w:hint="eastAsia" w:ascii="仿宋_GB2312" w:eastAsia="仿宋_GB2312"/>
          <w:color w:val="auto"/>
          <w:sz w:val="32"/>
          <w:szCs w:val="32"/>
          <w:lang w:val="en-US" w:eastAsia="zh-CN"/>
        </w:rPr>
      </w:pP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七十四、第三方涉税保密信息查询</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77"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1.《国家税务总局关于印发〈纳税人涉税保密信息管理暂行办法〉的通知》（国税发〔2008〕93号）第三条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2.中共中央办公厅 国务院办公厅印发《关于完善审计制度若干重大问题的框架意见》第七条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人民法院、人民检察院、公安机关、审计机关依法办案，以及抵押权人、质权人申请查询纳税人的欠税有关情况时，税务机关根据法律法规规定依申请提供的涉税保密信息查询服务。</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1.人民法院、人民检察院、公安机关和审计机关向税务机关提出查询申请</w:t>
      </w:r>
    </w:p>
    <w:tbl>
      <w:tblPr>
        <w:tblStyle w:val="7"/>
        <w:tblW w:w="8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4392"/>
        <w:gridCol w:w="732"/>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727"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序号</w:t>
            </w:r>
          </w:p>
        </w:tc>
        <w:tc>
          <w:tcPr>
            <w:tcW w:w="4392"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材料名称</w:t>
            </w:r>
          </w:p>
        </w:tc>
        <w:tc>
          <w:tcPr>
            <w:tcW w:w="732"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数量</w:t>
            </w:r>
          </w:p>
        </w:tc>
        <w:tc>
          <w:tcPr>
            <w:tcW w:w="2342"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7"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宋体"/>
                <w:sz w:val="18"/>
                <w:szCs w:val="18"/>
              </w:rPr>
            </w:pPr>
            <w:r>
              <w:rPr>
                <w:rFonts w:ascii="黑体" w:hAnsi="黑体" w:eastAsia="黑体" w:cs="宋体"/>
                <w:sz w:val="18"/>
                <w:szCs w:val="18"/>
              </w:rPr>
              <w:t>1</w:t>
            </w:r>
          </w:p>
        </w:tc>
        <w:tc>
          <w:tcPr>
            <w:tcW w:w="4392"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《纳税人、扣缴义务人涉税保密信息查询申请表》</w:t>
            </w:r>
          </w:p>
        </w:tc>
        <w:tc>
          <w:tcPr>
            <w:tcW w:w="732"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342"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7"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宋体"/>
                <w:sz w:val="18"/>
                <w:szCs w:val="18"/>
              </w:rPr>
            </w:pPr>
            <w:r>
              <w:rPr>
                <w:rFonts w:ascii="黑体" w:hAnsi="黑体" w:eastAsia="黑体" w:cs="宋体"/>
                <w:sz w:val="18"/>
                <w:szCs w:val="18"/>
              </w:rPr>
              <w:t>2</w:t>
            </w:r>
          </w:p>
        </w:tc>
        <w:tc>
          <w:tcPr>
            <w:tcW w:w="4392"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单位介绍信</w:t>
            </w:r>
          </w:p>
        </w:tc>
        <w:tc>
          <w:tcPr>
            <w:tcW w:w="732"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342"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7"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宋体"/>
                <w:sz w:val="18"/>
                <w:szCs w:val="18"/>
              </w:rPr>
            </w:pPr>
            <w:r>
              <w:rPr>
                <w:rFonts w:ascii="黑体" w:hAnsi="黑体" w:eastAsia="黑体" w:cs="宋体"/>
                <w:sz w:val="18"/>
                <w:szCs w:val="18"/>
              </w:rPr>
              <w:t>3</w:t>
            </w:r>
          </w:p>
        </w:tc>
        <w:tc>
          <w:tcPr>
            <w:tcW w:w="4392"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查询人有效身份证明原件</w:t>
            </w:r>
          </w:p>
        </w:tc>
        <w:tc>
          <w:tcPr>
            <w:tcW w:w="732"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342"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r>
    </w:tbl>
    <w:p>
      <w:pPr>
        <w:pStyle w:val="12"/>
        <w:pageBreakBefore w:val="0"/>
        <w:widowControl w:val="0"/>
        <w:kinsoku/>
        <w:wordWrap/>
        <w:overflowPunct/>
        <w:bidi w:val="0"/>
        <w:adjustRightInd/>
        <w:snapToGrid/>
        <w:spacing w:line="360" w:lineRule="auto"/>
        <w:textAlignment w:val="auto"/>
      </w:pP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2.抵押权人、质权人申请查询纳税人欠税有关情况</w:t>
      </w:r>
    </w:p>
    <w:tbl>
      <w:tblPr>
        <w:tblStyle w:val="7"/>
        <w:tblW w:w="8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134"/>
        <w:gridCol w:w="3402"/>
        <w:gridCol w:w="709"/>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653"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序号</w:t>
            </w:r>
          </w:p>
        </w:tc>
        <w:tc>
          <w:tcPr>
            <w:tcW w:w="4536" w:type="dxa"/>
            <w:gridSpan w:val="2"/>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材料名称</w:t>
            </w:r>
          </w:p>
        </w:tc>
        <w:tc>
          <w:tcPr>
            <w:tcW w:w="709"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数量</w:t>
            </w:r>
          </w:p>
        </w:tc>
        <w:tc>
          <w:tcPr>
            <w:tcW w:w="2295" w:type="dxa"/>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653"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宋体"/>
                <w:sz w:val="18"/>
                <w:szCs w:val="18"/>
              </w:rPr>
            </w:pPr>
            <w:r>
              <w:rPr>
                <w:rFonts w:ascii="黑体" w:hAnsi="黑体" w:eastAsia="黑体" w:cs="宋体"/>
                <w:sz w:val="18"/>
                <w:szCs w:val="18"/>
              </w:rPr>
              <w:t>1</w:t>
            </w:r>
          </w:p>
        </w:tc>
        <w:tc>
          <w:tcPr>
            <w:tcW w:w="4536" w:type="dxa"/>
            <w:gridSpan w:val="2"/>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《纳税人、扣缴义务人涉税保密信息查询申请表》</w:t>
            </w:r>
          </w:p>
        </w:tc>
        <w:tc>
          <w:tcPr>
            <w:tcW w:w="70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95"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宋体"/>
                <w:sz w:val="18"/>
                <w:szCs w:val="18"/>
              </w:rPr>
            </w:pPr>
            <w:r>
              <w:rPr>
                <w:rFonts w:ascii="黑体" w:hAnsi="黑体" w:eastAsia="黑体" w:cs="宋体"/>
                <w:sz w:val="18"/>
                <w:szCs w:val="18"/>
              </w:rPr>
              <w:t>2</w:t>
            </w:r>
          </w:p>
        </w:tc>
        <w:tc>
          <w:tcPr>
            <w:tcW w:w="4536" w:type="dxa"/>
            <w:gridSpan w:val="2"/>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合法有效的抵押合同或者质押合同的原件</w:t>
            </w:r>
          </w:p>
        </w:tc>
        <w:tc>
          <w:tcPr>
            <w:tcW w:w="70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95"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53"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宋体"/>
                <w:sz w:val="18"/>
                <w:szCs w:val="18"/>
              </w:rPr>
            </w:pPr>
            <w:r>
              <w:rPr>
                <w:rFonts w:ascii="黑体" w:hAnsi="黑体" w:eastAsia="黑体" w:cs="宋体"/>
                <w:sz w:val="18"/>
                <w:szCs w:val="18"/>
              </w:rPr>
              <w:t>3</w:t>
            </w:r>
          </w:p>
        </w:tc>
        <w:tc>
          <w:tcPr>
            <w:tcW w:w="4536" w:type="dxa"/>
            <w:gridSpan w:val="2"/>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hint="eastAsia" w:ascii="黑体" w:hAnsi="黑体" w:eastAsia="黑体" w:cs="宋体"/>
                <w:sz w:val="18"/>
                <w:szCs w:val="18"/>
              </w:rPr>
              <w:t>查询人本人有效身份证明原件</w:t>
            </w:r>
          </w:p>
        </w:tc>
        <w:tc>
          <w:tcPr>
            <w:tcW w:w="709"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95" w:type="dxa"/>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8193" w:type="dxa"/>
            <w:gridSpan w:val="5"/>
            <w:shd w:val="clear" w:color="auto" w:fill="D9D9D9"/>
            <w:vAlign w:val="center"/>
          </w:tcPr>
          <w:p>
            <w:pPr>
              <w:pageBreakBefore w:val="0"/>
              <w:widowControl w:val="0"/>
              <w:kinsoku/>
              <w:wordWrap/>
              <w:overflowPunct/>
              <w:bidi w:val="0"/>
              <w:adjustRightInd/>
              <w:snapToGrid/>
              <w:spacing w:line="360" w:lineRule="auto"/>
              <w:jc w:val="center"/>
              <w:textAlignment w:val="auto"/>
              <w:rPr>
                <w:rFonts w:ascii="黑体" w:hAnsi="黑体" w:eastAsia="黑体" w:cs="Times New Roman"/>
              </w:rPr>
            </w:pPr>
            <w:r>
              <w:rPr>
                <w:rFonts w:hint="eastAsia" w:ascii="黑体" w:hAnsi="黑体" w:eastAsia="黑体" w:cs="黑体"/>
              </w:rPr>
              <w:t>以下为条件报送资料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gridSpan w:val="2"/>
            <w:vAlign w:val="center"/>
          </w:tcPr>
          <w:p>
            <w:pPr>
              <w:pageBreakBefore w:val="0"/>
              <w:widowControl w:val="0"/>
              <w:kinsoku/>
              <w:wordWrap/>
              <w:overflowPunct/>
              <w:bidi w:val="0"/>
              <w:adjustRightInd/>
              <w:snapToGrid/>
              <w:spacing w:line="360" w:lineRule="auto"/>
              <w:textAlignment w:val="auto"/>
              <w:rPr>
                <w:rFonts w:ascii="黑体" w:hAnsi="黑体" w:eastAsia="黑体" w:cs="Times New Roman"/>
                <w:sz w:val="18"/>
                <w:szCs w:val="18"/>
              </w:rPr>
            </w:pPr>
            <w:r>
              <w:rPr>
                <w:rFonts w:hint="eastAsia" w:ascii="黑体" w:hAnsi="黑体" w:eastAsia="黑体" w:cs="宋体"/>
                <w:sz w:val="18"/>
                <w:szCs w:val="18"/>
              </w:rPr>
              <w:t>授权其他人员代为查询的还需提供</w:t>
            </w:r>
          </w:p>
        </w:tc>
        <w:tc>
          <w:tcPr>
            <w:tcW w:w="3402" w:type="dxa"/>
            <w:vAlign w:val="center"/>
          </w:tcPr>
          <w:p>
            <w:pPr>
              <w:pageBreakBefore w:val="0"/>
              <w:widowControl w:val="0"/>
              <w:kinsoku/>
              <w:wordWrap/>
              <w:overflowPunct/>
              <w:bidi w:val="0"/>
              <w:adjustRightInd/>
              <w:snapToGrid/>
              <w:spacing w:line="360" w:lineRule="auto"/>
              <w:textAlignment w:val="auto"/>
              <w:rPr>
                <w:rFonts w:ascii="黑体" w:hAnsi="黑体" w:eastAsia="黑体" w:cs="Times New Roman"/>
                <w:sz w:val="18"/>
                <w:szCs w:val="18"/>
              </w:rPr>
            </w:pPr>
            <w:r>
              <w:rPr>
                <w:rFonts w:hint="eastAsia" w:ascii="黑体" w:hAnsi="黑体" w:eastAsia="黑体" w:cs="宋体"/>
                <w:sz w:val="18"/>
                <w:szCs w:val="18"/>
              </w:rPr>
              <w:t>委托人本人签字的委托授权书</w:t>
            </w:r>
          </w:p>
        </w:tc>
        <w:tc>
          <w:tcPr>
            <w:tcW w:w="709" w:type="dxa"/>
            <w:vAlign w:val="center"/>
          </w:tcPr>
          <w:p>
            <w:pPr>
              <w:pageBreakBefore w:val="0"/>
              <w:widowControl w:val="0"/>
              <w:kinsoku/>
              <w:wordWrap/>
              <w:overflowPunct/>
              <w:bidi w:val="0"/>
              <w:adjustRightInd/>
              <w:snapToGrid/>
              <w:spacing w:line="360" w:lineRule="auto"/>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95" w:type="dxa"/>
            <w:vAlign w:val="center"/>
          </w:tcPr>
          <w:p>
            <w:pPr>
              <w:pageBreakBefore w:val="0"/>
              <w:widowControl w:val="0"/>
              <w:kinsoku/>
              <w:wordWrap/>
              <w:overflowPunct/>
              <w:bidi w:val="0"/>
              <w:adjustRightInd/>
              <w:snapToGrid/>
              <w:spacing w:line="360" w:lineRule="auto"/>
              <w:textAlignment w:val="auto"/>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gridSpan w:val="2"/>
            <w:vAlign w:val="center"/>
          </w:tcPr>
          <w:p>
            <w:pPr>
              <w:pageBreakBefore w:val="0"/>
              <w:widowControl w:val="0"/>
              <w:kinsoku/>
              <w:wordWrap/>
              <w:overflowPunct/>
              <w:bidi w:val="0"/>
              <w:adjustRightInd/>
              <w:snapToGrid/>
              <w:spacing w:line="360" w:lineRule="auto"/>
              <w:textAlignment w:val="auto"/>
              <w:rPr>
                <w:rFonts w:ascii="黑体" w:hAnsi="黑体" w:eastAsia="黑体" w:cs="Times New Roman"/>
                <w:sz w:val="18"/>
                <w:szCs w:val="18"/>
              </w:rPr>
            </w:pPr>
            <w:r>
              <w:rPr>
                <w:rFonts w:hint="eastAsia" w:ascii="黑体" w:hAnsi="黑体" w:eastAsia="黑体" w:cs="宋体"/>
                <w:sz w:val="18"/>
                <w:szCs w:val="18"/>
              </w:rPr>
              <w:t>授权其他人员代为查询的还需提供</w:t>
            </w:r>
          </w:p>
        </w:tc>
        <w:tc>
          <w:tcPr>
            <w:tcW w:w="3402" w:type="dxa"/>
            <w:vAlign w:val="center"/>
          </w:tcPr>
          <w:p>
            <w:pPr>
              <w:pageBreakBefore w:val="0"/>
              <w:widowControl w:val="0"/>
              <w:kinsoku/>
              <w:wordWrap/>
              <w:overflowPunct/>
              <w:bidi w:val="0"/>
              <w:adjustRightInd/>
              <w:snapToGrid/>
              <w:spacing w:line="360" w:lineRule="auto"/>
              <w:textAlignment w:val="auto"/>
              <w:rPr>
                <w:rFonts w:ascii="黑体" w:hAnsi="黑体" w:eastAsia="黑体" w:cs="Times New Roman"/>
                <w:sz w:val="18"/>
                <w:szCs w:val="18"/>
              </w:rPr>
            </w:pPr>
            <w:r>
              <w:rPr>
                <w:rFonts w:hint="eastAsia" w:ascii="黑体" w:hAnsi="黑体" w:eastAsia="黑体" w:cs="宋体"/>
                <w:sz w:val="18"/>
                <w:szCs w:val="18"/>
              </w:rPr>
              <w:t>代理人的有效身份证明原件</w:t>
            </w:r>
          </w:p>
        </w:tc>
        <w:tc>
          <w:tcPr>
            <w:tcW w:w="709" w:type="dxa"/>
            <w:vAlign w:val="center"/>
          </w:tcPr>
          <w:p>
            <w:pPr>
              <w:pageBreakBefore w:val="0"/>
              <w:widowControl w:val="0"/>
              <w:kinsoku/>
              <w:wordWrap/>
              <w:overflowPunct/>
              <w:bidi w:val="0"/>
              <w:adjustRightInd/>
              <w:snapToGrid/>
              <w:spacing w:line="360" w:lineRule="auto"/>
              <w:textAlignment w:val="auto"/>
              <w:rPr>
                <w:rFonts w:ascii="黑体" w:hAnsi="黑体" w:eastAsia="黑体" w:cs="Times New Roman"/>
                <w:sz w:val="18"/>
                <w:szCs w:val="18"/>
              </w:rPr>
            </w:pPr>
            <w:r>
              <w:rPr>
                <w:rFonts w:ascii="黑体" w:hAnsi="黑体" w:eastAsia="黑体" w:cs="宋体"/>
                <w:sz w:val="18"/>
                <w:szCs w:val="18"/>
              </w:rPr>
              <w:t>1</w:t>
            </w:r>
            <w:r>
              <w:rPr>
                <w:rFonts w:hint="eastAsia" w:ascii="黑体" w:hAnsi="黑体" w:eastAsia="黑体" w:cs="宋体"/>
                <w:sz w:val="18"/>
                <w:szCs w:val="18"/>
              </w:rPr>
              <w:t>份</w:t>
            </w:r>
          </w:p>
        </w:tc>
        <w:tc>
          <w:tcPr>
            <w:tcW w:w="2295" w:type="dxa"/>
            <w:vAlign w:val="center"/>
          </w:tcPr>
          <w:p>
            <w:pPr>
              <w:pageBreakBefore w:val="0"/>
              <w:widowControl w:val="0"/>
              <w:kinsoku/>
              <w:wordWrap/>
              <w:overflowPunct/>
              <w:bidi w:val="0"/>
              <w:adjustRightInd/>
              <w:snapToGrid/>
              <w:spacing w:line="360" w:lineRule="auto"/>
              <w:textAlignment w:val="auto"/>
              <w:rPr>
                <w:rFonts w:ascii="黑体" w:hAnsi="黑体" w:eastAsia="黑体" w:cs="Times New Roman"/>
                <w:sz w:val="18"/>
                <w:szCs w:val="18"/>
              </w:rPr>
            </w:pPr>
          </w:p>
        </w:tc>
      </w:tr>
    </w:tbl>
    <w:p>
      <w:pPr>
        <w:pageBreakBefore w:val="0"/>
        <w:widowControl w:val="0"/>
        <w:kinsoku/>
        <w:wordWrap/>
        <w:overflowPunct/>
        <w:bidi w:val="0"/>
        <w:adjustRightInd/>
        <w:snapToGrid/>
        <w:spacing w:line="360" w:lineRule="auto"/>
        <w:ind w:firstLine="640" w:firstLineChars="200"/>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仿宋_GB2312" w:eastAsia="仿宋_GB2312" w:cs="仿宋_GB2312"/>
          <w:color w:val="auto"/>
          <w:kern w:val="2"/>
          <w:sz w:val="32"/>
          <w:szCs w:val="32"/>
          <w:lang w:val="en-US" w:eastAsia="zh-CN" w:bidi="ar-SA"/>
        </w:rPr>
        <w:t>20个工作日内办结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七十五、发票领用</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78"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《中华人民共和国发票管理办法》（国务院令2010年第587号）第十五条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1.发票领用的前提是已经办理税务登记并且经过实名认证的单位和个人,已进行发票票种核定；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2.实行交（验）旧供新已领用发票纳税人需完成发票验（交）旧事项方可再次申请领用发票；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3.纳税人不存在动态风控阻断类监控。</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8"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金税盘、税控盘、报税盘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6"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税控收款机用户卡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29"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3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税务登记证副本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1"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4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经办人身份证件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1.金税盘、税控盘、报税盘的报送条件为领用增值税专用发票、防伪税控“一机多票”系统普通发票、增值税电子发票或机动车销售统一发票时提供；</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2.税控收款机用户卡的报送条件为领用税控收款机发票的；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3.税务登记证副本报送条件为未实行“多证合一、一照一码、两证整合”登记模式的纳税人报送，已实行实名办税的纳税人可取消报送。</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七十六、发票缴销</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79"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《中华人民共和国发票管理办法》（国务院令2010年第587号）第二十九条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《国家税务总局关于修订〈增值税专用发票使用规定〉的通知》（国税发〔2006〕156号）第二十四条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《税务登记管理办法》（国家税务总局令第7号公布，国家税务总局令第36号、第44号、第48号修改）第二十九条、第三十一条、第三十五条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1.临时到本省、自治区、直辖市以外从事经营活动的单位或者个人，向经营地税务机关领购经营地的发票，跨区域经营活动结束；</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2.开具发票的单位和个人应办理变更或者注销税务登记；</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3.税务机关发票换版时，纳税人存有已领用尚未填开的空白发票；</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4.开具发票的单位和个人应当按照税务机关的规定存放和保管发票，不得擅自损毁。已开具的发票存根联和发票登记簿，保存五年期满。</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3" w:type="dxa"/>
          <w:left w:w="108" w:type="dxa"/>
          <w:bottom w:w="0" w:type="dxa"/>
          <w:right w:w="35" w:type="dxa"/>
        </w:tblCellMar>
      </w:tblPr>
      <w:tblGrid>
        <w:gridCol w:w="612"/>
        <w:gridCol w:w="3567"/>
        <w:gridCol w:w="667"/>
        <w:gridCol w:w="670"/>
        <w:gridCol w:w="670"/>
        <w:gridCol w:w="670"/>
        <w:gridCol w:w="667"/>
        <w:gridCol w:w="670"/>
      </w:tblGrid>
      <w:tr>
        <w:tblPrEx>
          <w:tblCellMar>
            <w:top w:w="73"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3" w:type="dxa"/>
            <w:left w:w="108" w:type="dxa"/>
            <w:bottom w:w="0" w:type="dxa"/>
            <w:right w:w="35" w:type="dxa"/>
          </w:tblCellMar>
        </w:tblPrEx>
        <w:trPr>
          <w:trHeight w:val="334"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需缴销的发票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p>
    <w:p>
      <w:pPr>
        <w:spacing w:line="800" w:lineRule="exact"/>
        <w:jc w:val="center"/>
        <w:rPr>
          <w:rFonts w:hint="eastAsia" w:ascii="黑体" w:hAnsi="黑体" w:eastAsia="黑体" w:cs="黑体"/>
          <w:color w:val="auto"/>
          <w:sz w:val="72"/>
          <w:szCs w:val="72"/>
          <w:lang w:val="en-US" w:eastAsia="zh-CN"/>
        </w:rPr>
      </w:pPr>
      <w:r>
        <w:rPr>
          <w:rFonts w:hint="eastAsia" w:ascii="黑体" w:hAnsi="黑体" w:eastAsia="黑体" w:cs="黑体"/>
          <w:color w:val="auto"/>
          <w:sz w:val="72"/>
          <w:szCs w:val="72"/>
          <w:lang w:val="en-US" w:eastAsia="zh-CN"/>
        </w:rPr>
        <w:t>七十七、发票验（交）旧</w:t>
      </w:r>
    </w:p>
    <w:p/>
    <w:p/>
    <w:p/>
    <w:p/>
    <w:p/>
    <w:p/>
    <w:p/>
    <w:p/>
    <w:p/>
    <w:p/>
    <w:p/>
    <w:p/>
    <w:p>
      <w:pPr>
        <w:pStyle w:val="11"/>
        <w:spacing w:line="640" w:lineRule="exact"/>
        <w:ind w:firstLine="2560" w:firstLineChars="8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胡</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勇</w:t>
      </w:r>
    </w:p>
    <w:p>
      <w:pPr>
        <w:pStyle w:val="11"/>
        <w:spacing w:line="640" w:lineRule="exact"/>
        <w:ind w:firstLine="2560" w:firstLineChars="800"/>
        <w:rPr>
          <w:rFonts w:hint="default" w:ascii="黑体" w:hAnsi="黑体" w:eastAsia="黑体" w:cs="黑体"/>
          <w:bCs/>
          <w:color w:val="auto"/>
          <w:sz w:val="44"/>
          <w:szCs w:val="44"/>
          <w:lang w:val="en-US" w:eastAsia="zh-CN"/>
        </w:rPr>
        <w:sectPr>
          <w:footerReference r:id="rId80" w:type="default"/>
          <w:pgSz w:w="11906" w:h="16838"/>
          <w:pgMar w:top="1440" w:right="1800" w:bottom="1440" w:left="1800" w:header="851" w:footer="992" w:gutter="0"/>
          <w:cols w:space="425" w:num="1"/>
          <w:docGrid w:type="lines" w:linePitch="312" w:charSpace="0"/>
        </w:sect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7863482</w:t>
      </w:r>
    </w:p>
    <w:p>
      <w:pPr>
        <w:pStyle w:val="11"/>
        <w:spacing w:line="640" w:lineRule="exact"/>
        <w:ind w:firstLine="640"/>
        <w:rPr>
          <w:rFonts w:hint="eastAsia" w:ascii="仿宋_GB2312" w:eastAsia="仿宋_GB2312"/>
          <w:color w:val="auto"/>
          <w:sz w:val="32"/>
          <w:szCs w:val="32"/>
          <w:lang w:eastAsia="zh-CN"/>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eastAsia="zh-CN"/>
        </w:rPr>
        <w:t>税务局</w:t>
      </w:r>
    </w:p>
    <w:p>
      <w:pPr>
        <w:pStyle w:val="11"/>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霸州市政务服务中心</w:t>
      </w:r>
    </w:p>
    <w:p>
      <w:pPr>
        <w:pStyle w:val="11"/>
        <w:spacing w:line="640" w:lineRule="exact"/>
        <w:ind w:firstLine="640"/>
        <w:rPr>
          <w:rFonts w:hint="eastAsia" w:ascii="仿宋_GB2312" w:eastAsia="仿宋_GB2312"/>
          <w:color w:val="auto"/>
          <w:sz w:val="32"/>
          <w:szCs w:val="32"/>
        </w:rPr>
      </w:pPr>
      <w:r>
        <w:rPr>
          <w:rFonts w:hint="eastAsia" w:ascii="黑体" w:eastAsia="黑体"/>
          <w:color w:val="auto"/>
          <w:sz w:val="32"/>
          <w:szCs w:val="32"/>
        </w:rPr>
        <w:t>三、服务对象：</w:t>
      </w:r>
      <w:r>
        <w:rPr>
          <w:rFonts w:hint="eastAsia" w:ascii="仿宋_GB2312" w:eastAsia="仿宋_GB2312"/>
          <w:color w:val="auto"/>
          <w:sz w:val="32"/>
          <w:szCs w:val="32"/>
        </w:rPr>
        <w:t>自然人、企业法人、事业法人、社会组织、非法人企业、行政机关、其他组织</w:t>
      </w:r>
    </w:p>
    <w:p>
      <w:pPr>
        <w:pStyle w:val="11"/>
        <w:spacing w:line="640" w:lineRule="exact"/>
        <w:ind w:firstLine="640"/>
        <w:rPr>
          <w:rFonts w:hint="eastAsia" w:ascii="黑体" w:eastAsia="黑体"/>
          <w:color w:val="auto"/>
          <w:sz w:val="32"/>
          <w:szCs w:val="32"/>
        </w:rPr>
      </w:pPr>
      <w:r>
        <w:rPr>
          <w:rFonts w:hint="eastAsia" w:ascii="黑体" w:eastAsia="黑体"/>
          <w:color w:val="auto"/>
          <w:sz w:val="32"/>
          <w:szCs w:val="32"/>
        </w:rPr>
        <w:t>四、设定依据</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《中华人民共和国发票管理办法》（国务院令2010年第587号）第十五条</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《中华人民共和国发票管理办法实施细则》（国家税务总局令第25号公布，国家税务总局令第37号、第44号、第48号修改）第十五条、条十七条</w:t>
      </w:r>
    </w:p>
    <w:p>
      <w:pPr>
        <w:pStyle w:val="11"/>
        <w:spacing w:line="640" w:lineRule="exact"/>
        <w:rPr>
          <w:rFonts w:hint="eastAsia" w:ascii="仿宋_GB2312" w:hAnsi="Calibri" w:eastAsia="黑体" w:cs="Times New Roman"/>
          <w:color w:val="auto"/>
          <w:kern w:val="2"/>
          <w:sz w:val="32"/>
          <w:szCs w:val="32"/>
          <w:lang w:val="en-US" w:eastAsia="zh-CN" w:bidi="ar-SA"/>
        </w:rPr>
      </w:pPr>
      <w:r>
        <w:rPr>
          <w:rFonts w:hint="eastAsia" w:ascii="黑体" w:eastAsia="黑体"/>
          <w:color w:val="auto"/>
          <w:sz w:val="32"/>
          <w:szCs w:val="32"/>
          <w:lang w:eastAsia="zh-CN"/>
        </w:rPr>
        <w:t>五</w:t>
      </w:r>
      <w:r>
        <w:rPr>
          <w:rFonts w:hint="eastAsia" w:ascii="黑体" w:eastAsia="黑体"/>
          <w:color w:val="auto"/>
          <w:sz w:val="32"/>
          <w:szCs w:val="32"/>
        </w:rPr>
        <w:t>、</w:t>
      </w:r>
      <w:r>
        <w:rPr>
          <w:rFonts w:hint="eastAsia" w:ascii="黑体" w:eastAsia="黑体"/>
          <w:color w:val="auto"/>
          <w:sz w:val="32"/>
          <w:szCs w:val="32"/>
          <w:lang w:eastAsia="zh-CN"/>
        </w:rPr>
        <w:t>申请条件</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单位和个人领用发票时，应当按照税务机关的规定报告发票使用情况，税务机关应当按照规定对已开具发票存根联（记账联）、红字发票和作废发票进行查验，检查发票的开具是否符合有关规定。</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取消增值税发票（包括增值税专用发票、增值税普通发票和机动车销售统一发票，下同）和定额发票等非税控发票的手工验旧。税务机关应利用增值税发票税控系统报税数据，通过信息化手段实现增值税发票验旧工作。</w:t>
      </w:r>
    </w:p>
    <w:p>
      <w:pPr>
        <w:pageBreakBefore w:val="0"/>
        <w:kinsoku/>
        <w:wordWrap/>
        <w:overflowPunct/>
        <w:bidi w:val="0"/>
        <w:adjustRightInd/>
        <w:snapToGrid/>
        <w:spacing w:line="360" w:lineRule="auto"/>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申请材料</w:t>
      </w:r>
    </w:p>
    <w:tbl>
      <w:tblPr>
        <w:tblStyle w:val="7"/>
        <w:tblW w:w="8193" w:type="dxa"/>
        <w:jc w:val="center"/>
        <w:tblLayout w:type="fixed"/>
        <w:tblCellMar>
          <w:top w:w="71" w:type="dxa"/>
          <w:left w:w="108" w:type="dxa"/>
          <w:bottom w:w="0" w:type="dxa"/>
          <w:right w:w="35" w:type="dxa"/>
        </w:tblCellMar>
      </w:tblPr>
      <w:tblGrid>
        <w:gridCol w:w="612"/>
        <w:gridCol w:w="3567"/>
        <w:gridCol w:w="667"/>
        <w:gridCol w:w="670"/>
        <w:gridCol w:w="670"/>
        <w:gridCol w:w="670"/>
        <w:gridCol w:w="667"/>
        <w:gridCol w:w="670"/>
      </w:tblGrid>
      <w:tr>
        <w:tblPrEx>
          <w:tblCellMar>
            <w:top w:w="71" w:type="dxa"/>
            <w:left w:w="108" w:type="dxa"/>
            <w:bottom w:w="0" w:type="dxa"/>
            <w:right w:w="35" w:type="dxa"/>
          </w:tblCellMar>
        </w:tblPrEx>
        <w:trPr>
          <w:trHeight w:val="646" w:hRule="atLeast"/>
          <w:jc w:val="center"/>
        </w:trPr>
        <w:tc>
          <w:tcPr>
            <w:tcW w:w="612" w:type="dxa"/>
            <w:tcBorders>
              <w:top w:val="single" w:color="000000" w:sz="12" w:space="0"/>
              <w:left w:val="single" w:color="000000" w:sz="12" w:space="0"/>
              <w:bottom w:val="single" w:color="000000" w:sz="6" w:space="0"/>
              <w:right w:val="single" w:color="000000" w:sz="6" w:space="0"/>
            </w:tcBorders>
            <w:noWrap w:val="0"/>
            <w:vAlign w:val="center"/>
          </w:tcPr>
          <w:p>
            <w:pPr>
              <w:widowControl/>
              <w:spacing w:line="259" w:lineRule="auto"/>
              <w:ind w:left="17" w:firstLine="0" w:firstLineChars="0"/>
              <w:rPr>
                <w:rFonts w:cs="宋体"/>
                <w:color w:val="000000"/>
                <w:sz w:val="21"/>
              </w:rPr>
            </w:pPr>
            <w:r>
              <w:rPr>
                <w:rFonts w:cs="宋体"/>
                <w:color w:val="000000"/>
                <w:sz w:val="18"/>
              </w:rPr>
              <w:t xml:space="preserve">序号 </w:t>
            </w:r>
          </w:p>
        </w:tc>
        <w:tc>
          <w:tcPr>
            <w:tcW w:w="35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right="73" w:firstLine="0" w:firstLineChars="0"/>
              <w:jc w:val="center"/>
              <w:rPr>
                <w:rFonts w:cs="宋体"/>
                <w:color w:val="000000"/>
                <w:sz w:val="21"/>
              </w:rPr>
            </w:pPr>
            <w:r>
              <w:rPr>
                <w:rFonts w:cs="宋体"/>
                <w:color w:val="000000"/>
                <w:sz w:val="18"/>
              </w:rPr>
              <w:t xml:space="preserve">报送资料名称 </w:t>
            </w:r>
          </w:p>
        </w:tc>
        <w:tc>
          <w:tcPr>
            <w:tcW w:w="667"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必报 </w:t>
            </w:r>
          </w:p>
        </w:tc>
        <w:tc>
          <w:tcPr>
            <w:tcW w:w="670" w:type="dxa"/>
            <w:tcBorders>
              <w:top w:val="single" w:color="000000" w:sz="12" w:space="0"/>
              <w:left w:val="single" w:color="000000" w:sz="6" w:space="0"/>
              <w:bottom w:val="single" w:color="000000" w:sz="6" w:space="0"/>
              <w:right w:val="single" w:color="000000" w:sz="6" w:space="0"/>
            </w:tcBorders>
            <w:noWrap w:val="0"/>
            <w:vAlign w:val="top"/>
          </w:tcPr>
          <w:p>
            <w:pPr>
              <w:widowControl/>
              <w:spacing w:after="59" w:line="259" w:lineRule="auto"/>
              <w:ind w:left="46" w:firstLine="0" w:firstLineChars="0"/>
              <w:rPr>
                <w:rFonts w:cs="宋体"/>
                <w:color w:val="000000"/>
                <w:sz w:val="21"/>
              </w:rPr>
            </w:pPr>
            <w:r>
              <w:rPr>
                <w:rFonts w:cs="宋体"/>
                <w:color w:val="000000"/>
                <w:sz w:val="18"/>
              </w:rPr>
              <w:t>条件</w:t>
            </w:r>
          </w:p>
          <w:p>
            <w:pPr>
              <w:widowControl/>
              <w:spacing w:line="259" w:lineRule="auto"/>
              <w:ind w:left="46" w:firstLine="0" w:firstLineChars="0"/>
              <w:jc w:val="left"/>
              <w:rPr>
                <w:rFonts w:cs="宋体"/>
                <w:color w:val="000000"/>
                <w:sz w:val="21"/>
              </w:rPr>
            </w:pPr>
            <w:r>
              <w:rPr>
                <w:rFonts w:cs="宋体"/>
                <w:color w:val="000000"/>
                <w:sz w:val="18"/>
              </w:rPr>
              <w:t xml:space="preserve">报送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归档 </w:t>
            </w:r>
          </w:p>
        </w:tc>
        <w:tc>
          <w:tcPr>
            <w:tcW w:w="670" w:type="dxa"/>
            <w:tcBorders>
              <w:top w:val="single" w:color="000000" w:sz="12" w:space="0"/>
              <w:left w:val="single" w:color="000000" w:sz="6" w:space="0"/>
              <w:bottom w:val="single" w:color="000000" w:sz="6" w:space="0"/>
              <w:right w:val="single" w:color="000000" w:sz="6"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查验 </w:t>
            </w:r>
          </w:p>
        </w:tc>
        <w:tc>
          <w:tcPr>
            <w:tcW w:w="667" w:type="dxa"/>
            <w:tcBorders>
              <w:top w:val="single" w:color="000000" w:sz="12" w:space="0"/>
              <w:left w:val="single" w:color="000000" w:sz="6" w:space="0"/>
              <w:bottom w:val="single" w:color="000000" w:sz="6" w:space="0"/>
              <w:right w:val="single" w:color="000000" w:sz="6" w:space="0"/>
            </w:tcBorders>
            <w:noWrap w:val="0"/>
            <w:vAlign w:val="top"/>
          </w:tcPr>
          <w:p>
            <w:pPr>
              <w:widowControl/>
              <w:spacing w:line="259" w:lineRule="auto"/>
              <w:ind w:right="26" w:firstLine="0" w:firstLineChars="0"/>
              <w:jc w:val="center"/>
              <w:rPr>
                <w:rFonts w:cs="宋体"/>
                <w:color w:val="000000"/>
                <w:sz w:val="21"/>
              </w:rPr>
            </w:pPr>
            <w:r>
              <w:rPr>
                <w:rFonts w:cs="宋体"/>
                <w:color w:val="000000"/>
                <w:sz w:val="18"/>
              </w:rPr>
              <w:t xml:space="preserve">代保管 </w:t>
            </w:r>
          </w:p>
        </w:tc>
        <w:tc>
          <w:tcPr>
            <w:tcW w:w="670" w:type="dxa"/>
            <w:tcBorders>
              <w:top w:val="single" w:color="000000" w:sz="12" w:space="0"/>
              <w:left w:val="single" w:color="000000" w:sz="6" w:space="0"/>
              <w:bottom w:val="single" w:color="000000" w:sz="6" w:space="0"/>
              <w:right w:val="single" w:color="000000" w:sz="12" w:space="0"/>
            </w:tcBorders>
            <w:noWrap w:val="0"/>
            <w:vAlign w:val="center"/>
          </w:tcPr>
          <w:p>
            <w:pPr>
              <w:widowControl/>
              <w:spacing w:line="259" w:lineRule="auto"/>
              <w:ind w:left="46" w:firstLine="0" w:firstLineChars="0"/>
              <w:jc w:val="left"/>
              <w:rPr>
                <w:rFonts w:cs="宋体"/>
                <w:color w:val="000000"/>
                <w:sz w:val="21"/>
              </w:rPr>
            </w:pPr>
            <w:r>
              <w:rPr>
                <w:rFonts w:cs="宋体"/>
                <w:color w:val="000000"/>
                <w:sz w:val="18"/>
              </w:rPr>
              <w:t xml:space="preserve">核销 </w:t>
            </w:r>
          </w:p>
        </w:tc>
      </w:tr>
      <w:tr>
        <w:tblPrEx>
          <w:tblCellMar>
            <w:top w:w="71" w:type="dxa"/>
            <w:left w:w="108" w:type="dxa"/>
            <w:bottom w:w="0" w:type="dxa"/>
            <w:right w:w="35" w:type="dxa"/>
          </w:tblCellMar>
        </w:tblPrEx>
        <w:trPr>
          <w:trHeight w:val="953" w:hRule="atLeast"/>
          <w:jc w:val="center"/>
        </w:trPr>
        <w:tc>
          <w:tcPr>
            <w:tcW w:w="612" w:type="dxa"/>
            <w:tcBorders>
              <w:top w:val="single" w:color="000000" w:sz="6" w:space="0"/>
              <w:left w:val="single" w:color="000000" w:sz="12" w:space="0"/>
              <w:bottom w:val="single" w:color="000000" w:sz="6" w:space="0"/>
              <w:right w:val="single" w:color="000000" w:sz="6" w:space="0"/>
            </w:tcBorders>
            <w:noWrap w:val="0"/>
            <w:vAlign w:val="center"/>
          </w:tcPr>
          <w:p>
            <w:pPr>
              <w:widowControl/>
              <w:spacing w:line="259" w:lineRule="auto"/>
              <w:ind w:right="77" w:firstLine="0" w:firstLineChars="0"/>
              <w:jc w:val="center"/>
              <w:rPr>
                <w:rFonts w:cs="宋体"/>
                <w:color w:val="000000"/>
                <w:sz w:val="21"/>
              </w:rPr>
            </w:pPr>
            <w:r>
              <w:rPr>
                <w:rFonts w:cs="宋体"/>
                <w:color w:val="000000"/>
                <w:sz w:val="18"/>
              </w:rPr>
              <w:t xml:space="preserve">1 </w:t>
            </w:r>
          </w:p>
        </w:tc>
        <w:tc>
          <w:tcPr>
            <w:tcW w:w="3567" w:type="dxa"/>
            <w:tcBorders>
              <w:top w:val="single" w:color="000000" w:sz="6" w:space="0"/>
              <w:left w:val="single" w:color="000000" w:sz="6" w:space="0"/>
              <w:bottom w:val="single" w:color="000000" w:sz="6"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已开具发票存根联（记账联）、红字发票和作废发票（使用税控机的同时提供发票使用汇总数据报表）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6" w:space="0"/>
              <w:right w:val="single" w:color="000000" w:sz="12" w:space="0"/>
            </w:tcBorders>
            <w:noWrap w:val="0"/>
            <w:vAlign w:val="center"/>
          </w:tcPr>
          <w:p>
            <w:pPr>
              <w:widowControl/>
              <w:spacing w:line="259" w:lineRule="auto"/>
              <w:ind w:left="14" w:firstLine="0" w:firstLineChars="0"/>
              <w:jc w:val="center"/>
              <w:rPr>
                <w:rFonts w:cs="宋体"/>
                <w:color w:val="000000"/>
                <w:sz w:val="21"/>
              </w:rPr>
            </w:pPr>
            <w:r>
              <w:rPr>
                <w:rFonts w:cs="宋体"/>
                <w:color w:val="000000"/>
                <w:sz w:val="18"/>
              </w:rPr>
              <w:t xml:space="preserve"> </w:t>
            </w:r>
          </w:p>
        </w:tc>
      </w:tr>
      <w:tr>
        <w:tblPrEx>
          <w:tblCellMar>
            <w:top w:w="71" w:type="dxa"/>
            <w:left w:w="108" w:type="dxa"/>
            <w:bottom w:w="0" w:type="dxa"/>
            <w:right w:w="35" w:type="dxa"/>
          </w:tblCellMar>
        </w:tblPrEx>
        <w:trPr>
          <w:trHeight w:val="331" w:hRule="atLeast"/>
          <w:jc w:val="center"/>
        </w:trPr>
        <w:tc>
          <w:tcPr>
            <w:tcW w:w="612" w:type="dxa"/>
            <w:tcBorders>
              <w:top w:val="single" w:color="000000" w:sz="6" w:space="0"/>
              <w:left w:val="single" w:color="000000" w:sz="12" w:space="0"/>
              <w:bottom w:val="single" w:color="000000" w:sz="12" w:space="0"/>
              <w:right w:val="single" w:color="000000" w:sz="6" w:space="0"/>
            </w:tcBorders>
            <w:noWrap w:val="0"/>
            <w:vAlign w:val="top"/>
          </w:tcPr>
          <w:p>
            <w:pPr>
              <w:widowControl/>
              <w:spacing w:line="259" w:lineRule="auto"/>
              <w:ind w:right="77" w:firstLine="0" w:firstLineChars="0"/>
              <w:jc w:val="center"/>
              <w:rPr>
                <w:rFonts w:cs="宋体"/>
                <w:color w:val="000000"/>
                <w:sz w:val="21"/>
              </w:rPr>
            </w:pPr>
            <w:r>
              <w:rPr>
                <w:rFonts w:cs="宋体"/>
                <w:color w:val="000000"/>
                <w:sz w:val="18"/>
              </w:rPr>
              <w:t xml:space="preserve">2 </w:t>
            </w:r>
          </w:p>
        </w:tc>
        <w:tc>
          <w:tcPr>
            <w:tcW w:w="35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firstLine="0" w:firstLineChars="0"/>
              <w:jc w:val="left"/>
              <w:rPr>
                <w:rFonts w:cs="宋体"/>
                <w:color w:val="000000"/>
                <w:sz w:val="21"/>
              </w:rPr>
            </w:pPr>
            <w:r>
              <w:rPr>
                <w:rFonts w:cs="宋体"/>
                <w:color w:val="000000"/>
                <w:sz w:val="18"/>
              </w:rPr>
              <w:t xml:space="preserve">存储介质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5"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37" w:firstLine="0" w:firstLineChars="0"/>
              <w:jc w:val="left"/>
              <w:rPr>
                <w:rFonts w:cs="宋体"/>
                <w:color w:val="000000"/>
                <w:sz w:val="21"/>
              </w:rPr>
            </w:pPr>
            <w:r>
              <w:rPr>
                <w:rFonts w:cs="宋体"/>
                <w:color w:val="000000"/>
                <w:sz w:val="18"/>
              </w:rPr>
              <w:t xml:space="preserve">√ </w:t>
            </w:r>
          </w:p>
        </w:tc>
        <w:tc>
          <w:tcPr>
            <w:tcW w:w="667" w:type="dxa"/>
            <w:tcBorders>
              <w:top w:val="single" w:color="000000" w:sz="6" w:space="0"/>
              <w:left w:val="single" w:color="000000" w:sz="6" w:space="0"/>
              <w:bottom w:val="single" w:color="000000" w:sz="12" w:space="0"/>
              <w:right w:val="single" w:color="000000" w:sz="6" w:space="0"/>
            </w:tcBorders>
            <w:noWrap w:val="0"/>
            <w:vAlign w:val="top"/>
          </w:tcPr>
          <w:p>
            <w:pPr>
              <w:widowControl/>
              <w:spacing w:line="259" w:lineRule="auto"/>
              <w:ind w:left="17" w:firstLine="0" w:firstLineChars="0"/>
              <w:jc w:val="center"/>
              <w:rPr>
                <w:rFonts w:cs="宋体"/>
                <w:color w:val="000000"/>
                <w:sz w:val="21"/>
              </w:rPr>
            </w:pPr>
            <w:r>
              <w:rPr>
                <w:rFonts w:cs="宋体"/>
                <w:color w:val="000000"/>
                <w:sz w:val="18"/>
              </w:rPr>
              <w:t xml:space="preserve"> </w:t>
            </w:r>
          </w:p>
        </w:tc>
        <w:tc>
          <w:tcPr>
            <w:tcW w:w="670" w:type="dxa"/>
            <w:tcBorders>
              <w:top w:val="single" w:color="000000" w:sz="6" w:space="0"/>
              <w:left w:val="single" w:color="000000" w:sz="6" w:space="0"/>
              <w:bottom w:val="single" w:color="000000" w:sz="12" w:space="0"/>
              <w:right w:val="single" w:color="000000" w:sz="12" w:space="0"/>
            </w:tcBorders>
            <w:noWrap w:val="0"/>
            <w:vAlign w:val="top"/>
          </w:tcPr>
          <w:p>
            <w:pPr>
              <w:widowControl/>
              <w:spacing w:line="259" w:lineRule="auto"/>
              <w:ind w:left="14" w:firstLine="0" w:firstLineChars="0"/>
              <w:jc w:val="center"/>
              <w:rPr>
                <w:rFonts w:cs="宋体"/>
                <w:color w:val="000000"/>
                <w:sz w:val="21"/>
              </w:rPr>
            </w:pPr>
            <w:r>
              <w:rPr>
                <w:rFonts w:cs="宋体"/>
                <w:color w:val="000000"/>
                <w:sz w:val="18"/>
              </w:rPr>
              <w:t xml:space="preserve"> </w:t>
            </w:r>
          </w:p>
        </w:tc>
      </w:tr>
    </w:tbl>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上述条件报送资料的报送条件为：</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hAnsi="Calibri" w:eastAsia="仿宋_GB2312" w:cs="Times New Roman"/>
          <w:color w:val="auto"/>
          <w:kern w:val="2"/>
          <w:sz w:val="32"/>
          <w:szCs w:val="32"/>
          <w:lang w:val="en-US" w:eastAsia="zh-CN" w:bidi="ar-SA"/>
        </w:rPr>
        <w:t>存储介质的报送条件为需上传发票电子开具信息、下载开具发票电子解锁文件的</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七、承诺办理时限：</w:t>
      </w:r>
      <w:r>
        <w:rPr>
          <w:rFonts w:hint="eastAsia" w:ascii="仿宋_GB2312" w:hAnsi="Calibri" w:eastAsia="仿宋_GB2312" w:cs="Times New Roman"/>
          <w:color w:val="auto"/>
          <w:kern w:val="2"/>
          <w:sz w:val="32"/>
          <w:szCs w:val="32"/>
          <w:lang w:val="en-US" w:eastAsia="zh-CN" w:bidi="ar-SA"/>
        </w:rPr>
        <w:t>即时办结。</w:t>
      </w:r>
    </w:p>
    <w:p>
      <w:pPr>
        <w:pStyle w:val="12"/>
        <w:pageBreakBefore w:val="0"/>
        <w:widowControl w:val="0"/>
        <w:kinsoku/>
        <w:wordWrap/>
        <w:overflowPunct/>
        <w:bidi w:val="0"/>
        <w:adjustRightInd/>
        <w:snapToGrid/>
        <w:spacing w:line="360" w:lineRule="auto"/>
        <w:textAlignment w:val="auto"/>
        <w:rPr>
          <w:rFonts w:hint="eastAsia" w:ascii="仿宋_GB2312" w:hAnsi="Calibri" w:eastAsia="仿宋_GB2312"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八、收费情况：</w:t>
      </w:r>
      <w:r>
        <w:rPr>
          <w:rFonts w:hint="eastAsia" w:ascii="仿宋_GB2312" w:hAnsi="Calibri" w:eastAsia="仿宋_GB2312" w:cs="Times New Roman"/>
          <w:color w:val="auto"/>
          <w:kern w:val="2"/>
          <w:sz w:val="32"/>
          <w:szCs w:val="32"/>
          <w:lang w:val="en-US" w:eastAsia="zh-CN" w:bidi="ar-SA"/>
        </w:rPr>
        <w:t>不收费</w:t>
      </w:r>
    </w:p>
    <w:p>
      <w:pPr>
        <w:pStyle w:val="11"/>
        <w:spacing w:line="64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olor w:val="auto"/>
          <w:sz w:val="32"/>
          <w:szCs w:val="32"/>
          <w:lang w:eastAsia="zh-CN"/>
        </w:rPr>
        <w:t>九</w:t>
      </w:r>
      <w:r>
        <w:rPr>
          <w:rFonts w:hint="eastAsia" w:ascii="黑体" w:hAnsi="黑体" w:eastAsia="黑体"/>
          <w:color w:val="auto"/>
          <w:sz w:val="32"/>
          <w:szCs w:val="32"/>
        </w:rPr>
        <w:t>、审批</w:t>
      </w:r>
      <w:r>
        <w:rPr>
          <w:rFonts w:hint="eastAsia" w:ascii="黑体" w:hAnsi="黑体" w:eastAsia="黑体"/>
          <w:color w:val="auto"/>
          <w:sz w:val="32"/>
          <w:szCs w:val="32"/>
          <w:lang w:eastAsia="zh-CN"/>
        </w:rPr>
        <w:t>单位：</w:t>
      </w:r>
      <w:r>
        <w:rPr>
          <w:rFonts w:hint="eastAsia" w:ascii="仿宋_GB2312" w:hAnsi="仿宋_GB2312" w:eastAsia="仿宋_GB2312" w:cs="仿宋_GB2312"/>
          <w:color w:val="auto"/>
          <w:kern w:val="2"/>
          <w:sz w:val="32"/>
          <w:szCs w:val="32"/>
          <w:lang w:val="en-US" w:eastAsia="zh-CN" w:bidi="ar-SA"/>
        </w:rPr>
        <w:t>霸州市税务局第一税务分局</w:t>
      </w:r>
    </w:p>
    <w:p>
      <w:pPr>
        <w:pStyle w:val="11"/>
        <w:numPr>
          <w:ilvl w:val="0"/>
          <w:numId w:val="0"/>
        </w:numPr>
        <w:spacing w:line="640" w:lineRule="exact"/>
        <w:ind w:firstLine="640" w:firstLineChars="200"/>
        <w:rPr>
          <w:rFonts w:hint="default" w:ascii="仿宋_GB2312" w:eastAsia="仿宋_GB2312"/>
          <w:color w:val="auto"/>
          <w:sz w:val="32"/>
          <w:szCs w:val="32"/>
          <w:lang w:val="en-US" w:eastAsia="zh-CN"/>
        </w:rPr>
      </w:pPr>
      <w:r>
        <w:rPr>
          <w:rFonts w:hint="eastAsia" w:ascii="黑体" w:hAnsi="黑体" w:eastAsia="黑体"/>
          <w:color w:val="auto"/>
          <w:sz w:val="32"/>
          <w:szCs w:val="32"/>
          <w:lang w:eastAsia="zh-CN"/>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7863482</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胡勇（霸州市税务局第一税务分局负责人）</w:t>
      </w:r>
    </w:p>
    <w:p>
      <w:pPr>
        <w:pStyle w:val="11"/>
        <w:numPr>
          <w:ilvl w:val="0"/>
          <w:numId w:val="0"/>
        </w:numPr>
        <w:spacing w:line="640" w:lineRule="exact"/>
        <w:ind w:leftChars="200" w:firstLine="320" w:firstLineChars="100"/>
        <w:rPr>
          <w:rFonts w:hint="eastAsia" w:ascii="仿宋_GB2312" w:eastAsia="仿宋_GB2312"/>
          <w:color w:val="auto"/>
          <w:sz w:val="32"/>
          <w:szCs w:val="32"/>
          <w:lang w:val="en-US" w:eastAsia="zh-CN"/>
        </w:rPr>
      </w:pPr>
      <w:r>
        <w:rPr>
          <w:rFonts w:hint="eastAsia" w:ascii="黑体" w:hAnsi="黑体" w:eastAsia="黑体"/>
          <w:color w:val="auto"/>
          <w:sz w:val="32"/>
          <w:szCs w:val="32"/>
          <w:lang w:eastAsia="zh-CN"/>
        </w:rPr>
        <w:t>十一、</w:t>
      </w:r>
      <w:r>
        <w:rPr>
          <w:rFonts w:hint="eastAsia" w:ascii="黑体" w:hAnsi="黑体" w:eastAsia="黑体"/>
          <w:color w:val="auto"/>
          <w:sz w:val="32"/>
          <w:szCs w:val="32"/>
        </w:rPr>
        <w:t>监督电话：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 xml:space="preserve">7230275  </w:t>
      </w:r>
    </w:p>
    <w:p>
      <w:pPr>
        <w:pStyle w:val="11"/>
        <w:numPr>
          <w:ilvl w:val="0"/>
          <w:numId w:val="0"/>
        </w:numPr>
        <w:spacing w:line="640" w:lineRule="exact"/>
        <w:ind w:firstLine="1920" w:firstLineChars="6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成满社（霸州市税务局党委委员、副局长）</w:t>
      </w:r>
    </w:p>
    <w:p/>
    <w:sectPr>
      <w:footerReference r:id="rId8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ZMwZHOAQAAqg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D9IRswBAACo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y1tQsWZE5Ze/PLj++Xn78uvb6xK&#10;+gweayq791QYx7cwUu0SRwom2mMXbPoSIUZ5Uvd8VVeNkcl0aV2t1yWlJOUWh/CLh+s+YHynwLJk&#10;NDzQ82VVxekDxql0KUndHNxpY/ITGvdXgDCniMo7MN9OTKaJkxXH/TjT20N7JnYD7UHDHa09Z+a9&#10;I5nTyixGWIz9Yhx90Ic+71Tqjv7NMdJIedLUYYIlhsmhB8xc52VLG/LYz1UPP9j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0P0hGzAEAAKgDAAAOAAAAAAAAAAEAIAAAAB4BAABkcnMvZTJv&#10;RG9jLnhtbFBLBQYAAAAABgAGAFkBAABc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D6e80BAACo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0t&#10;kz59wIrK7gIVxuG9H6h2jiMFE+2hBZu+RIhRntQ9XdRVQ2QyXVotV6uSUpJys0P4xdP1ABg/KG9Z&#10;MmoO9HxZVXH8hHEsnUtSN+dvtTH5CY37K0CYY0TlHZhuJybjxMmKw26Y6O18cyJ2Pe1BzR2tPWfm&#10;oyOZ08rMBszGbjYOAfS+yzuVumN4d4g0Up40dRhhiWFy6AEz12nZ0ob86eeqpx9s8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YD6e8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Q8+c0BAACn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nTlh68PPPH+dfj+eH72yZ&#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BQ8+c0BAACn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rzny80BAACo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0t&#10;kz59wIrK7gIVxuG9H6h2jiMFE+2hBZu+RIhRntQ9XdRVQ2QyXVotV6uSUpJys0P4xdP1ABg/KG9Z&#10;MmoO9HxZVXH8hHEsnUtSN+dvtTH5CY37K0CYY0TlHZhuJybjxMmKw26Y6O18cyJ2Pe1BzR2tPWfm&#10;oyOZ08rMBszGbjYOAfS+yzuVumN4d4g0Up40dRhhiWFy6AEz12nZ0ob86eeqpx9s8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rzny8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wNV9s0BAACo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0t&#10;kz59wIrK7gIVxuG9H6h2jiMFE+2hBZu+RIhRntQ9XdRVQ2QyXVotV6uSUpJys0P4xdP1ABg/KG9Z&#10;MmoO9HxZVXH8hHEsnUtSN+dvtTH5CY37K0CYY0TlHZhuJybjxMmKw26Y6O18cyJ2Pe1BzR2tPWfm&#10;oyOZ08rMBszGbjYOAfS+yzuVumN4d4g0Up40dRhhiWFy6AEz12nZ0ob86eeqpx9s8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twNV9s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AMKCsM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X0wjc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R7zJC8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gN7Ns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LBuaM0BAACo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5LECUsvfvnx/fLz9+XXN1Yl&#10;fQaPNZXdeyqM41sYaWuWOFIw0R67YNOXCDHKE9T5qq4aI5Pp0rpar0tKScotDuEXD9d9wPhOgWXJ&#10;aHig58uqitMHjFPpUpK6ObjTxuQnNO6vAGFOEZV3YL6dmEwTJyuO+3Gmt4f2TOwG2oOGO1p7zsx7&#10;RzLTtHExwmLsF+Pogz70eadSd/RvjpFGypOmDhMsMUwOPWDmOi9b2pDHfq56+MG2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LBuaM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EMs0BAACn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oEzJyw9+PnH9/PP3+df39gy&#10;ydN7rKjq0VNdHG5gSKVTHCmYWA9tsOlLfBjlSdzTRVw1RCbTpdVytSopJSk3O4RTPF33AeOdAsuS&#10;UfNAr5dFFcd7jGPpXJK6ObjVxlBcVMb9FSDMMaLyCky3E5Nx4mTFYTdMNHbQnIhdT2tQc0dbz5n5&#10;6EjltDGzEWZjNxsHH/S+yyuVuqP/cIg0Up40dRhhiWFy6P0y12nX0oI893PV0/+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VZEMs0BAACn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Q/cVc0BAACo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qyUllhl88fPPH+dff86/v5Mq&#10;6dN7qLHs0WNhHD64AbdmjgMGE+1BBpO+SIhgHtU9XdQVQyQ8XVpVq1WJKY652UH84um6DxA/CmdI&#10;Mhoa8Pmyqux4D3EsnUtSN+vulNb5CbX9J4CYY0TkHZhuJybjxMmKw26Y6O1ce0J2Pe5BQy2uPSX6&#10;k0WZ08rMRpiN3WwcfFD7Lu9U6g7+9hBxpDxp6jDCIsPk4ANmrtOypQ157ueqpx9s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7Q/cVc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4LE8wBAACo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VZxZYejFLz++X37+vvz6xqqk&#10;z+CxprJ7T4VxfOtG2poljhRMtMcumPQlQozypO75qi6Mkcl0aV2t1yWlJOUWh/CLh+s+YHwHzrBk&#10;NDzQ82VVxekDxql0KUndrLtTWucn1PavAGFOEcg7MN9OTKaJkxXH/TjT27v2TOwG2oOGW1p7zvR7&#10;SzKnlVmMsBj7xTj6oA593qnUHf2bY6SR8qSpwwRLDJNDD5i5zsuWNuSxn6sefrDt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azgsTzAEAAKgDAAAOAAAAAAAAAAEAIAAAAB4BAABkcnMvZTJv&#10;RG9jLnhtbFBLBQYAAAAABgAGAFkBAABc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3G5Ls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E2kns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WfIWo8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7jPB5c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DjHPYzAEAAKgDAAAOAAAAAAAAAAEAIAAAAB4BAABkcnMvZTJv&#10;RG9jLnhtbFBLBQYAAAAABgAGAFkBAABc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qU2KXs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E8jhjzAEAAKgDAAAOAAAAAAAAAAEAIAAAAB4BAABkcnMvZTJv&#10;RG9jLnhtbFBLBQYAAAAABgAGAFkBAABc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h9QW80BAACo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J4oSlFz///HH+9Xh++M6W&#10;SZ8+YEVld4EK4/DeD7Q1cxwpmGgPLdj0JUKM8gR1uqirhshkurRarlYlpSTlZofwi6frATB+UN6y&#10;ZNQc6PmyquL4CeNYOpekbs7famPyExr3V4Awx4jKOzDdTkzGiZMVh90w0dv55kTsetqDmjtae87M&#10;R0cy07RxNmA2drNxCKD3Xd6p1B3Du0OkkfKkqcMISwyTQw+YuU7LljbkTz9XPf1g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h9QW8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ghSc0BAACn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nTlh68PPPH+dfj+eH72yZ&#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yghSc0BAACn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6DiZs0BAACoAwAADgAAAGRycy9lMm9Eb2MueG1srVPNjtMwEL4j8Q6W&#10;7zRpk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5ecOWHpxS/fv11+/Lr8/MpW&#10;SZ8+YEVlD4EK43DnB9qaOY4UTLSHFmz6EiFGeVL3fFVXDZHJdGm9Wq9LSknKzQ7hF4/XA2B8q7xl&#10;yag50PNlVcXpPcaxdC5J3Zy/18bkJzTurwBhjhGVd2C6nZiMEycrDvthorf3zZnY9bQHNXe09pyZ&#10;d45kTiszGzAb+9k4BtCHLu9U6o7h9hhppDxp6jDCEsPk0ANmrtOypQ35089Vj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t6DiZs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AGE1IM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3ehx3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Karc4BAACoAwAADgAAAGRycy9lMm9Eb2MueG1srVPNjtMwEL4j8Q6W&#10;7zTZg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1284s8LQi59//jj/+nP+/Z0t&#10;kz69x4rKbj0VxuG9G2hr5jhSMNEe2mDSlwgxypO6p4u6MEQm06XVcrUqKSUpNzuEX9xf9wHjB3CG&#10;JaPmgZ4vqyqOnzCOpXNJ6mbdjdI6P6G2/wUIc4xA3oHpdmIyTpysOOyGid7ONSdi19Me1NzS2nOm&#10;P1qSOa3MbITZ2M3GwQe17/JOpe7o3x0ijZQnTR1GWGKYHHrAzHVatrQh//q56v4H2/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7imq3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10okM4BAACoAwAADgAAAGRycy9lMm9Eb2MueG1srVPNjtMwEL4j8Q6W&#10;7zTZI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1284s8LQi59//jj/+nP+/Z0t&#10;kz69x4rKbj0VxuG9G2hr5jhSMNEe2mDSlwgxypO6p4u6MEQm06XVcrUqKSUpNzuEX9xf9wHjB3CG&#10;JaPmgZ4vqyqOnzCOpXNJ6mbdjdI6P6G2/wUIc4xA3oHpdmIyTpysOOyGid7ONSdi19Me1NzS2nOm&#10;P1qSOa3MbITZ2M3GwQe17/JOpe7o3x0ijZQnTR1GWGKYHHrAzHVatrQh//q56v4H2/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NdKJD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LSc/9b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SNN684BAACoAwAADgAAAGRycy9lMm9Eb2MueG1srVPNjtMwEL4j8Q6W&#10;7zTZIkE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1285s8LQi59//jj/+nP+/Z0t&#10;kz69x4rKbj0VxuG9G2hr5jhSMNEe2mDSlwgxypO6p4u6MEQm06XVcrUqKSUpNzuEX9xf9wHjB3CG&#10;JaPmgZ4vqyqOnzCOpXNJ6mbdjdI6P6G2/wUIc4xA3oHpdmIyTpysOOyGid7ONSdi19Me1NzS2nOm&#10;P1qSOa3MbITZ2M3GwQe17/JOpe7o3x0ijZQnTR1GWGKYHHrAzHVatrQh//q56v4H2/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NkjTev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4rRtzwEAAKgDAAAOAAAAAAAAAAEAIAAAAB4BAABkcnMv&#10;ZTJvRG9jLnhtbFBLBQYAAAAABgAGAFkBAABf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J5dBlD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FPpws0BAACo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J4oSlFz///HH+9Xh++M6W&#10;SZ8+YEVld4EK4/DeD7Q1cxwpmGgPLdj0JUKM8gR1uqirhshkurRarlYlpSTlZofwi6frATB+UN6y&#10;ZNQc6PmyquL4CeNYOpekbs7famPyExr3V4Awx4jKOzDdTkzGiZMVh90w0dv55kTsetqDmjtae87M&#10;R0cy07RxNmA2drNxCKD3Xd6p1B3Du0OkkfKkqcMISwyTQw+YuU7LljbkTz9XPf1g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FPpws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uOxM0BAACn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nTlh68PPPH+dfj+eH72yZ&#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JauOxM0BAACn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xb/80BAACo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5ecOWHpxS/fv11+/Lr8/MpW&#10;SZ8+YEVlD4EK43DnB9qaOY4UTLSHFmz6EiFGeVL3fFVXDZHJdGm9Wq9LSknKzQ7hF4/XA2B8q7xl&#10;yag50PNlVcXpPcaxdC5J3Zy/18bkJzTurwBhjhGVd2C6nZiMEycrDvthorf3zZnY9bQHNXe09pyZ&#10;d45kTiszGzAb+9k4BtCHLu9U6o7h9hhppDxp6jDCEsPk0ANmrtOypQ35089Vj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exb/8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hi2Muc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1rg30zwEAAKgDAAAOAAAAAAAAAAEAIAAAAB4BAABkcnMv&#10;ZTJvRG9jLnhtbFBLBQYAAAAABgAGAFkBAABf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BgRv8n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X8c0BAACo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J4oSlFz///HH+9Xh++M6W&#10;SZ8+YEVld4EK4/DeD7Q1cxwpmGgPLdj0JUKM8gR1uqirhshkurRarlYlpSTlZofwi6frATB+UN6y&#10;ZNQc6PmyquL4CeNYOpekbs7famPyExr3V4Awx4jKOzDdTkzGiZMVh90w0dv55kTsetqDmjtae87M&#10;R0cy07RxNmA2drNxCKD3Xd6p1B3Du0OkkfKkqcMISwyTQw+YuU7LljbkTz9XPf1g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vzX8c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0NlzM0BAACo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5ecOWHpxS/fv11+/Lr8/MpW&#10;SZ8+YEVlD4EK43DnB9qaOY4UTLSHFmz6EiFGeVL3fFVXDZHJdGm9Wq9LSknKzQ7hF4/XA2B8q7xl&#10;yag50PNlVcXpPcaxdC5J3Zy/18bkJzTurwBhjhGVd2C6nZiMEycrDvthorf3zZnY9bQHNXe09pyZ&#10;d45kTiszGzAb+9k4BtCHLu9U6o7h9hhppDxp6jDCEsPk0ANmrtOypQ35089Vjz/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a0NlzM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3IKyis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T0At84BAACoAwAADgAAAGRycy9lMm9Eb2MueG1srVPNjtMwEL4j8Q6W&#10;7zTZI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N685s8LQi59//jj/+nP+/Z0t&#10;kz69x4rKbj0VxuG9G2hr5jhSMNEe2mDSlwgxypO6p4u6MEQm06XVcrUqKSUpNzuEX9xf9wHjB3CG&#10;JaPmgZ4vqyqOnzCOpXNJ6mbdjdI6P6G2/wUIc4xA3oHpdmIyTpysOOyGid7ONSdi19Me1NzS2nOm&#10;P1qSOa3MbITZ2M3GwQe17/JOpe7o3x0ijZQnTR1GWGKYHHrAzHVatrQh//q56v4H2/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LE9ALf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gEdB84BAACoAwAADgAAAGRycy9lMm9Eb2MueG1srVPNjtMwEL4j8Q6W&#10;7zTZC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N685s8LQi59//jj/+nP+/Z0t&#10;kz69x4rKbj0VxuG9G2hr5jhSMNEe2mDSlwgxypO6p4u6MEQm06XVcrUqKSUpNzuEX9xf9wHjB3CG&#10;JaPmgZ4vqyqOnzCOpXNJ6mbdjdI6P6G2/wUIc4xA3oHpdmIyTpysOOyGid7ONSdi19Me1NzS2nOm&#10;P1qSOa3MbITZ2M3GwQe17/JOpe7o3x0ijZQnTR1GWGKYHHrAzHVatrQh//q56v4H2/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LIBHQf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N++rzr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Xrv80BAACn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h/eHz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cDKQc4BAACoAwAADgAAAGRycy9lMm9Eb2MueG1srVPNjtMwEL4j8Q6W&#10;7zTZSkA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1285s8LQi59//jj/+nP+/Z0t&#10;kz69x4rKbj0VxuG9G2hr5jhSMNEe2mDSlwgxypO6p4u6MEQm06XVcrUqKSUpNzuEX9xf9wHjB3CG&#10;JaPmgZ4vqyqOnzCOpXNJ6mbdjdI6P6G2/wUIc4xA3oHpdmIyTpysOOyGid7ONSdi19Me1NzS2nOm&#10;P1qSOa3MbITZ2M3GwQe17/JOpe7o3x0ijZQnTR1GWGKYHHrAzHVatrQh//q56v4H2/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XAykH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vATPHzwEAAKgDAAAOAAAAAAAAAAEAIAAAAB4BAABkcnMv&#10;ZTJvRG9jLnhtbFBLBQYAAAAABgAGAFkBAABf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EK+gfr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A2UpM0BAACo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03Nr0kSJyy9+Pnnj/OvP+ff39ky&#10;6dMHrKjsIVBhHD74gbZmjiMFE+2hBZu+RIhRnqBOF3XVEJlMl1bL1aqklKTc7BB+8Xg9AMaPyluW&#10;jJoDPV9WVRzvMI6lc0nq5vytNiY/oXH/BQhzjKi8A9PtxGScOFlx2A0TvZ1vTsSupz2ouaO158x8&#10;ciQzTRtnA2ZjNxuHAHrf5Z1K3TG8P0QaKU+aOoywxDA59ICZ67RsaUP+9XPV4w+2+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A2UpM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hbImmc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nPx38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F/MQ+L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FzwXlL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DFP7G/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RQSOc0BAACn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ho47Kc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OsxiRT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MHwcJL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KxPwq/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qKql8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x0Yqs0BAACo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myVnTlh68cv3b5cfvy4/v7JV&#10;0qcPWFHZQ6DCONz5gbZmjiMFE+2hBZu+RIhRntQ9X9VVQ2QyXVqv1uuSUpJys0P4xeP1ABjfKm9Z&#10;MmoO9HxZVXF6j3EsnUtSN+fvtTH5CY37K0CYY0TlHZhuJybjxMmKw36Y6O19cyZ2Pe1BzR2tPWfm&#10;nSOZ08rMBszGfjaOAfShyzuVumO4PUYaKU+aOoywxDA59ICZ67RsaUP+9HPV4w+2/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3x0Yqs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o3M/szAEAAKgDAAAOAAAAAAAAAAEAIAAAAB4BAABkcnMvZTJv&#10;RG9jLnhtbFBLBQYAAAAABgAGAFkBAABc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N90c4BAACoAwAADgAAAGRycy9lMm9Eb2MueG1srVPNjtMwEL4j8Q6W&#10;7zTZIkE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t685s8LQi59//jj/+nP+/Z0t&#10;kz69x4rKbj0VxuG9G2hr5jhSMNEe2mDSlwgxypO6p4u6MEQm06XVcrUqKSUpNzuEX9xf9wHjB3CG&#10;JaPmgZ4vqyqOnzCOpXNJ6mbdjdI6P6G2/wUIc4xA3oHpdmIyTpysOOyGid7ONSdi19Me1NzS2nOm&#10;P1qSOa3MbITZ2M3GwQe17/JOpe7o3x0ijZQnTR1GWGKYHHrAzHVatrQh//q56v4H2/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VjfdH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l9gYc4BAACoAwAADgAAAGRycy9lMm9Eb2MueG1srVPNjtMwEL4j8Q6W&#10;7zTZCkE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t685s8LQi59//jj/+nP+/Z0t&#10;kz69x4rKbj0VxuG9G2hr5jhSMNEe2mDSlwgxypO6p4u6MEQm06XVcrUqKSUpNzuEX9xf9wHjB3CG&#10;JaPmgZ4vqyqOnzCOpXNJ6mbdjdI6P6G2/wUIc4xA3oHpdmIyTpysOOyGid7ONSdi19Me1NzS2nOm&#10;P1qSOa3MbITZ2M3GwQe17/JOpe7o3x0ijZQnTR1GWGKYHHrAzHVatrQh//q56v4H2/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ZfYGH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DSXM4BAACoAwAADgAAAGRycy9lMm9Eb2MueG1srVPNjtMwEL4j8Q6W&#10;7zTZSkA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t685s8LQi59//jj/+nP+/Z0t&#10;kz69x4rKbj0VxuG9G2hr5jhSMNEe2mDSlwgxypO6p4u6MEQm06XVcrUqKSUpNzuEX9xf9wHjB3CG&#10;JaPmgZ4vqyqOnzCOpXNJ6mbdjdI6P6G2/wUIc4xA3oHpdmIyTpysOOyGid7ONSdi19Me1NzS2nOm&#10;P1qSOa3MbITZ2M3GwQe17/JOpe7o3x0ijZQnTR1GWGKYHHrAzHVatrQh//q56v4H2/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vg0lz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uKugBM0BAACn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NwhBRr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Z63J84BAACo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n3NmROWXvz888f515/z7+9s&#10;mfTpA1ZUdh+oMA7v/EBbM8eRgon20IJNXyLEKE/qni7qqiEymS6tlqtVSSlJudkh/OLhegCM75W3&#10;LBk1B3q+rKo4fsQ4ls4lqZvzd9qY/ITG/RMgzDGi8g5MtxOTceJkxWE3TPR2vjkRu572oOaO1p4z&#10;88GRzGllZgNmYzcbhwB63+WdSt0x3B4ijZQnTR1GWGKYHHrAzHVatrQhj/1c9fCD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LGetyf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JtfTqH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bg/JzOAQAAqAMAAA4AAAAAAAAAAQAgAAAAHgEAAGRycy9l&#10;Mm9Eb2MueG1sUEsFBgAAAAAGAAYAWQEAAF4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lkpdMzAEAAKgDAAAOAAAAAAAAAAEAIAAAAB4BAABkcnMvZTJv&#10;RG9jLnhtbFBLBQYAAAAABgAGAFkBAABc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yC0lcc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f+zyN8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lNACs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W9dus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yxE4wc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EtPc0BAACo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oEkccLSi59/fD///H3+9Y0t&#10;kz69x4rKHj0VxuEGBqqd40jBRHtog01fIsQoT1Cni7pqiEymS6vlalVSSlJudgi/eLruA8Y7BZYl&#10;o+aBni+rKo73GMfSuSR1c3CrjclPaNxfAcIcIyrvwHQ7MRknTlYcdsNEbwfNidj1tAc1d7T2nJmP&#10;jmSmaeNshNnYzcbBB73v8k6l7ug/HCKNlCdNHUZYYpgcesDMdVq2tCHP/Vz19INt/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kEtPc0BAACo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6fAMwBAACo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YY2YcmZE5Ze/PLzx+XXn8vv72yV&#10;9OkDVlR2H6gwDu/8QLVzHCmYaA8t2PQlQozypO75qq4aIpPp0nq1XpeUkpSbHcIvHq4HwPheecuS&#10;UXOg58uqitNHjGPpXJK6OX+njclPaNw/AcIcIyrvwHQ7MRknTlYc9sNEb++bM7HraQ9q7mjtOTMf&#10;HMmcVmY2YDb2s3EMoA9d3qnUHcPtMdJIedLUYYQlhsmhB8xcp2VLG/LYz1UPP9j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D/p8AzAEAAKgDAAAOAAAAAAAAAAEAIAAAAB4BAABkcnMvZTJv&#10;RG9jLnhtbFBLBQYAAAAABgAGAFkBAABcBQ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16E5F"/>
    <w:multiLevelType w:val="singleLevel"/>
    <w:tmpl w:val="09D16E5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67579"/>
    <w:rsid w:val="01726167"/>
    <w:rsid w:val="01F4534A"/>
    <w:rsid w:val="06573DB2"/>
    <w:rsid w:val="099A1B1D"/>
    <w:rsid w:val="0B306EBA"/>
    <w:rsid w:val="0E89265F"/>
    <w:rsid w:val="0ECE6F8C"/>
    <w:rsid w:val="0FC72E2A"/>
    <w:rsid w:val="10706705"/>
    <w:rsid w:val="10E11B5F"/>
    <w:rsid w:val="11723C86"/>
    <w:rsid w:val="12C074C9"/>
    <w:rsid w:val="13273E20"/>
    <w:rsid w:val="13894469"/>
    <w:rsid w:val="14126CDE"/>
    <w:rsid w:val="14873445"/>
    <w:rsid w:val="15285FFB"/>
    <w:rsid w:val="16BE25DE"/>
    <w:rsid w:val="19600A8E"/>
    <w:rsid w:val="19C7180A"/>
    <w:rsid w:val="1E037353"/>
    <w:rsid w:val="1E724EF2"/>
    <w:rsid w:val="222A4127"/>
    <w:rsid w:val="24BB6EAA"/>
    <w:rsid w:val="24F12900"/>
    <w:rsid w:val="25DA6807"/>
    <w:rsid w:val="26224DB3"/>
    <w:rsid w:val="26DE3027"/>
    <w:rsid w:val="27EE2B39"/>
    <w:rsid w:val="2F7506F5"/>
    <w:rsid w:val="30096E0E"/>
    <w:rsid w:val="3038672D"/>
    <w:rsid w:val="31CB08D7"/>
    <w:rsid w:val="34B61038"/>
    <w:rsid w:val="35267579"/>
    <w:rsid w:val="35B423C5"/>
    <w:rsid w:val="36D00968"/>
    <w:rsid w:val="37650763"/>
    <w:rsid w:val="3F27688D"/>
    <w:rsid w:val="3FF52BD3"/>
    <w:rsid w:val="409937DA"/>
    <w:rsid w:val="40A9438B"/>
    <w:rsid w:val="40C26FBE"/>
    <w:rsid w:val="40E409D4"/>
    <w:rsid w:val="43C050C3"/>
    <w:rsid w:val="45842FE6"/>
    <w:rsid w:val="45D055BD"/>
    <w:rsid w:val="492271AE"/>
    <w:rsid w:val="4A7E3BD4"/>
    <w:rsid w:val="4AB83934"/>
    <w:rsid w:val="4D3C3AF9"/>
    <w:rsid w:val="4E2512AE"/>
    <w:rsid w:val="52745FDF"/>
    <w:rsid w:val="5A2A70F3"/>
    <w:rsid w:val="5A460332"/>
    <w:rsid w:val="5D0E0D15"/>
    <w:rsid w:val="5D677AE6"/>
    <w:rsid w:val="5DD90817"/>
    <w:rsid w:val="60624302"/>
    <w:rsid w:val="640A4DDA"/>
    <w:rsid w:val="66CD2171"/>
    <w:rsid w:val="6C4A01AA"/>
    <w:rsid w:val="6D3E0A2C"/>
    <w:rsid w:val="70472B9F"/>
    <w:rsid w:val="71BF02B5"/>
    <w:rsid w:val="72055AF2"/>
    <w:rsid w:val="725C0EC8"/>
    <w:rsid w:val="73184576"/>
    <w:rsid w:val="73AD411F"/>
    <w:rsid w:val="753E7C0E"/>
    <w:rsid w:val="77D87089"/>
    <w:rsid w:val="7BB46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nhideWhenUsed="0" w:uiPriority="1"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0"/>
    <w:pPr>
      <w:keepNext/>
      <w:topLinePunct/>
      <w:adjustRightInd w:val="0"/>
      <w:snapToGrid w:val="0"/>
      <w:spacing w:beforeLines="125" w:afterLines="125"/>
      <w:ind w:firstLine="510"/>
      <w:outlineLvl w:val="2"/>
    </w:pPr>
    <w:rPr>
      <w:rFonts w:hint="default" w:ascii="Times New Roman" w:hAnsi="Times New Roman" w:eastAsia="黑体"/>
      <w:b/>
      <w:kern w:val="24"/>
      <w:sz w:val="28"/>
    </w:rPr>
  </w:style>
  <w:style w:type="paragraph" w:styleId="3">
    <w:name w:val="heading 4"/>
    <w:basedOn w:val="1"/>
    <w:next w:val="1"/>
    <w:qFormat/>
    <w:uiPriority w:val="1"/>
    <w:pPr>
      <w:jc w:val="left"/>
      <w:outlineLvl w:val="3"/>
    </w:pPr>
    <w:rPr>
      <w:rFonts w:cs="宋体"/>
      <w:b/>
      <w:bCs/>
      <w:kern w:val="0"/>
      <w:sz w:val="30"/>
      <w:szCs w:val="20"/>
      <w:lang w:eastAsia="en-US"/>
    </w:rPr>
  </w:style>
  <w:style w:type="paragraph" w:styleId="4">
    <w:name w:val="heading 5"/>
    <w:basedOn w:val="1"/>
    <w:next w:val="1"/>
    <w:qFormat/>
    <w:uiPriority w:val="9"/>
    <w:pPr>
      <w:keepNext/>
      <w:keepLines/>
      <w:spacing w:line="360" w:lineRule="auto"/>
      <w:outlineLvl w:val="4"/>
    </w:pPr>
    <w:rPr>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spacing w:before="12"/>
      <w:ind w:left="120"/>
      <w:jc w:val="left"/>
    </w:pPr>
    <w:rPr>
      <w:rFonts w:cs="宋体"/>
      <w:kern w:val="0"/>
      <w:sz w:val="20"/>
      <w:szCs w:val="20"/>
      <w:lang w:eastAsia="en-US"/>
    </w:rPr>
  </w:style>
  <w:style w:type="paragraph" w:styleId="6">
    <w:name w:val="footer"/>
    <w:basedOn w:val="1"/>
    <w:unhideWhenUsed/>
    <w:qFormat/>
    <w:uiPriority w:val="0"/>
    <w:pPr>
      <w:tabs>
        <w:tab w:val="center" w:pos="4153"/>
        <w:tab w:val="right" w:pos="8306"/>
      </w:tabs>
      <w:snapToGrid w:val="0"/>
      <w:jc w:val="left"/>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3 sunshine"/>
    <w:basedOn w:val="2"/>
    <w:qFormat/>
    <w:uiPriority w:val="0"/>
    <w:pPr>
      <w:spacing w:beforeLines="100" w:afterLines="100" w:line="360" w:lineRule="auto"/>
      <w:ind w:firstLine="562"/>
    </w:pPr>
    <w:rPr>
      <w:rFonts w:cs="Times New Roman"/>
      <w:bCs/>
      <w:szCs w:val="28"/>
    </w:rPr>
  </w:style>
  <w:style w:type="paragraph" w:customStyle="1" w:styleId="11">
    <w:name w:val="列出段落1"/>
    <w:basedOn w:val="1"/>
    <w:qFormat/>
    <w:uiPriority w:val="0"/>
    <w:pPr>
      <w:ind w:firstLine="420" w:firstLineChars="200"/>
    </w:pPr>
    <w:rPr>
      <w:rFonts w:ascii="Calibri" w:hAnsi="Calibri"/>
    </w:rPr>
  </w:style>
  <w:style w:type="paragraph" w:customStyle="1" w:styleId="12">
    <w:name w:val="正文正文"/>
    <w:basedOn w:val="1"/>
    <w:qFormat/>
    <w:uiPriority w:val="0"/>
    <w:pPr>
      <w:topLinePunct w:val="0"/>
      <w:snapToGrid w:val="0"/>
      <w:spacing w:line="360" w:lineRule="auto"/>
      <w:ind w:firstLine="480" w:firstLineChars="200"/>
    </w:pPr>
    <w:rPr>
      <w:rFonts w:ascii="宋体" w:hAnsi="宋体"/>
      <w:kern w:val="2"/>
    </w:rPr>
  </w:style>
  <w:style w:type="paragraph" w:customStyle="1" w:styleId="13">
    <w:name w:val="政策 表头"/>
    <w:basedOn w:val="1"/>
    <w:qFormat/>
    <w:uiPriority w:val="0"/>
    <w:pPr>
      <w:topLinePunct w:val="0"/>
      <w:snapToGrid w:val="0"/>
      <w:spacing w:line="360" w:lineRule="auto"/>
      <w:ind w:firstLine="0"/>
      <w:jc w:val="center"/>
    </w:pPr>
    <w:rPr>
      <w:rFonts w:ascii="黑体" w:hAnsi="黑体" w:eastAsia="黑体"/>
      <w:kern w:val="2"/>
      <w:sz w:val="21"/>
      <w:szCs w:val="21"/>
    </w:rPr>
  </w:style>
  <w:style w:type="paragraph" w:customStyle="1" w:styleId="14">
    <w:name w:val="政策 文本"/>
    <w:basedOn w:val="1"/>
    <w:qFormat/>
    <w:uiPriority w:val="0"/>
    <w:pPr>
      <w:topLinePunct w:val="0"/>
      <w:snapToGrid w:val="0"/>
      <w:spacing w:line="312" w:lineRule="auto"/>
      <w:ind w:firstLine="0"/>
      <w:jc w:val="center"/>
    </w:pPr>
    <w:rPr>
      <w:rFonts w:ascii="宋体" w:hAnsi="宋体"/>
      <w:kern w:val="0"/>
      <w:sz w:val="21"/>
      <w:szCs w:val="21"/>
    </w:rPr>
  </w:style>
  <w:style w:type="paragraph" w:styleId="15">
    <w:name w:val="List Paragraph"/>
    <w:basedOn w:val="1"/>
    <w:qFormat/>
    <w:uiPriority w:val="34"/>
    <w:pPr>
      <w:ind w:firstLine="420" w:firstLineChars="200"/>
    </w:pPr>
  </w:style>
  <w:style w:type="paragraph" w:customStyle="1" w:styleId="16">
    <w:name w:val="事项名称"/>
    <w:basedOn w:val="1"/>
    <w:next w:val="1"/>
    <w:qFormat/>
    <w:uiPriority w:val="0"/>
    <w:pPr>
      <w:adjustRightInd w:val="0"/>
      <w:snapToGrid w:val="0"/>
      <w:spacing w:line="360" w:lineRule="auto"/>
      <w:ind w:firstLine="480" w:firstLineChars="200"/>
    </w:pPr>
    <w:rPr>
      <w:rFonts w:ascii="黑体" w:hAnsi="黑体" w:eastAsia="黑体" w:cs="Times New Roman"/>
      <w:bCs/>
      <w:sz w:val="24"/>
      <w:szCs w:val="24"/>
    </w:rPr>
  </w:style>
  <w:style w:type="paragraph" w:customStyle="1" w:styleId="17">
    <w:name w:val="【事项描】"/>
    <w:basedOn w:val="1"/>
    <w:qFormat/>
    <w:uiPriority w:val="0"/>
    <w:pPr>
      <w:adjustRightInd w:val="0"/>
      <w:snapToGrid w:val="0"/>
      <w:spacing w:line="360" w:lineRule="auto"/>
      <w:ind w:firstLine="482" w:firstLineChars="200"/>
    </w:pPr>
    <w:rPr>
      <w:rFonts w:ascii="宋体" w:hAnsi="宋体" w:cs="Times New Roman"/>
      <w:b/>
      <w:sz w:val="24"/>
      <w:szCs w:val="24"/>
    </w:rPr>
  </w:style>
  <w:style w:type="paragraph" w:customStyle="1" w:styleId="18">
    <w:name w:val="材料 表头"/>
    <w:basedOn w:val="13"/>
    <w:qFormat/>
    <w:uiPriority w:val="0"/>
    <w:pPr>
      <w:ind w:firstLine="0" w:firstLineChars="0"/>
    </w:pPr>
    <w:rPr>
      <w:sz w:val="21"/>
      <w:szCs w:val="21"/>
    </w:rPr>
  </w:style>
  <w:style w:type="paragraph" w:customStyle="1" w:styleId="19">
    <w:name w:val="材料 文本"/>
    <w:basedOn w:val="1"/>
    <w:qFormat/>
    <w:uiPriority w:val="0"/>
    <w:pPr>
      <w:ind w:firstLine="0" w:firstLineChars="0"/>
      <w:jc w:val="center"/>
    </w:pPr>
    <w:rPr>
      <w:rFonts w:ascii="黑体" w:hAnsi="黑体" w:eastAsia="黑体"/>
      <w:sz w:val="18"/>
      <w:szCs w:val="18"/>
    </w:rPr>
  </w:style>
  <w:style w:type="paragraph" w:customStyle="1" w:styleId="20">
    <w:name w:val="表头"/>
    <w:basedOn w:val="1"/>
    <w:qFormat/>
    <w:uiPriority w:val="0"/>
    <w:pPr>
      <w:ind w:firstLine="0"/>
      <w:jc w:val="center"/>
    </w:pPr>
    <w:rPr>
      <w:rFonts w:ascii="黑体" w:hAnsi="黑体" w:eastAsia="黑体" w:cs="黑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8" Type="http://schemas.openxmlformats.org/officeDocument/2006/relationships/fontTable" Target="fontTable.xml"/><Relationship Id="rId87" Type="http://schemas.openxmlformats.org/officeDocument/2006/relationships/numbering" Target="numbering.xml"/><Relationship Id="rId86" Type="http://schemas.openxmlformats.org/officeDocument/2006/relationships/customXml" Target="../customXml/item1.xml"/><Relationship Id="rId85" Type="http://schemas.openxmlformats.org/officeDocument/2006/relationships/image" Target="media/image3.png"/><Relationship Id="rId84" Type="http://schemas.openxmlformats.org/officeDocument/2006/relationships/image" Target="media/image2.png"/><Relationship Id="rId83" Type="http://schemas.openxmlformats.org/officeDocument/2006/relationships/image" Target="media/image1.png"/><Relationship Id="rId82" Type="http://schemas.openxmlformats.org/officeDocument/2006/relationships/theme" Target="theme/theme1.xml"/><Relationship Id="rId81" Type="http://schemas.openxmlformats.org/officeDocument/2006/relationships/footer" Target="footer79.xml"/><Relationship Id="rId80" Type="http://schemas.openxmlformats.org/officeDocument/2006/relationships/footer" Target="footer78.xml"/><Relationship Id="rId8" Type="http://schemas.openxmlformats.org/officeDocument/2006/relationships/footer" Target="footer6.xml"/><Relationship Id="rId79" Type="http://schemas.openxmlformats.org/officeDocument/2006/relationships/footer" Target="footer77.xml"/><Relationship Id="rId78" Type="http://schemas.openxmlformats.org/officeDocument/2006/relationships/footer" Target="footer76.xml"/><Relationship Id="rId77" Type="http://schemas.openxmlformats.org/officeDocument/2006/relationships/footer" Target="footer75.xml"/><Relationship Id="rId76" Type="http://schemas.openxmlformats.org/officeDocument/2006/relationships/footer" Target="footer74.xml"/><Relationship Id="rId75" Type="http://schemas.openxmlformats.org/officeDocument/2006/relationships/footer" Target="footer73.xml"/><Relationship Id="rId74" Type="http://schemas.openxmlformats.org/officeDocument/2006/relationships/footer" Target="footer72.xml"/><Relationship Id="rId73" Type="http://schemas.openxmlformats.org/officeDocument/2006/relationships/footer" Target="footer71.xml"/><Relationship Id="rId72" Type="http://schemas.openxmlformats.org/officeDocument/2006/relationships/footer" Target="footer70.xml"/><Relationship Id="rId71" Type="http://schemas.openxmlformats.org/officeDocument/2006/relationships/footer" Target="footer69.xml"/><Relationship Id="rId70" Type="http://schemas.openxmlformats.org/officeDocument/2006/relationships/footer" Target="footer68.xml"/><Relationship Id="rId7" Type="http://schemas.openxmlformats.org/officeDocument/2006/relationships/footer" Target="footer5.xml"/><Relationship Id="rId69" Type="http://schemas.openxmlformats.org/officeDocument/2006/relationships/footer" Target="footer67.xml"/><Relationship Id="rId68" Type="http://schemas.openxmlformats.org/officeDocument/2006/relationships/footer" Target="footer66.xml"/><Relationship Id="rId67" Type="http://schemas.openxmlformats.org/officeDocument/2006/relationships/footer" Target="footer65.xml"/><Relationship Id="rId66" Type="http://schemas.openxmlformats.org/officeDocument/2006/relationships/footer" Target="footer64.xml"/><Relationship Id="rId65" Type="http://schemas.openxmlformats.org/officeDocument/2006/relationships/footer" Target="footer63.xml"/><Relationship Id="rId64" Type="http://schemas.openxmlformats.org/officeDocument/2006/relationships/footer" Target="footer62.xml"/><Relationship Id="rId63" Type="http://schemas.openxmlformats.org/officeDocument/2006/relationships/footer" Target="footer61.xml"/><Relationship Id="rId62" Type="http://schemas.openxmlformats.org/officeDocument/2006/relationships/footer" Target="footer60.xml"/><Relationship Id="rId61" Type="http://schemas.openxmlformats.org/officeDocument/2006/relationships/footer" Target="footer59.xml"/><Relationship Id="rId60" Type="http://schemas.openxmlformats.org/officeDocument/2006/relationships/footer" Target="footer58.xml"/><Relationship Id="rId6" Type="http://schemas.openxmlformats.org/officeDocument/2006/relationships/footer" Target="footer4.xml"/><Relationship Id="rId59" Type="http://schemas.openxmlformats.org/officeDocument/2006/relationships/footer" Target="footer57.xml"/><Relationship Id="rId58" Type="http://schemas.openxmlformats.org/officeDocument/2006/relationships/footer" Target="footer56.xml"/><Relationship Id="rId57" Type="http://schemas.openxmlformats.org/officeDocument/2006/relationships/footer" Target="footer55.xml"/><Relationship Id="rId56" Type="http://schemas.openxmlformats.org/officeDocument/2006/relationships/footer" Target="footer54.xml"/><Relationship Id="rId55" Type="http://schemas.openxmlformats.org/officeDocument/2006/relationships/footer" Target="footer53.xml"/><Relationship Id="rId54" Type="http://schemas.openxmlformats.org/officeDocument/2006/relationships/footer" Target="footer52.xml"/><Relationship Id="rId53" Type="http://schemas.openxmlformats.org/officeDocument/2006/relationships/footer" Target="footer51.xml"/><Relationship Id="rId52" Type="http://schemas.openxmlformats.org/officeDocument/2006/relationships/footer" Target="footer50.xml"/><Relationship Id="rId51" Type="http://schemas.openxmlformats.org/officeDocument/2006/relationships/footer" Target="footer49.xml"/><Relationship Id="rId50" Type="http://schemas.openxmlformats.org/officeDocument/2006/relationships/footer" Target="footer48.xml"/><Relationship Id="rId5" Type="http://schemas.openxmlformats.org/officeDocument/2006/relationships/footer" Target="footer3.xml"/><Relationship Id="rId49" Type="http://schemas.openxmlformats.org/officeDocument/2006/relationships/footer" Target="footer47.xml"/><Relationship Id="rId48" Type="http://schemas.openxmlformats.org/officeDocument/2006/relationships/footer" Target="footer46.xml"/><Relationship Id="rId47" Type="http://schemas.openxmlformats.org/officeDocument/2006/relationships/footer" Target="footer45.xml"/><Relationship Id="rId46" Type="http://schemas.openxmlformats.org/officeDocument/2006/relationships/footer" Target="footer44.xml"/><Relationship Id="rId45" Type="http://schemas.openxmlformats.org/officeDocument/2006/relationships/footer" Target="footer43.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2024-02-27T08:56:00Z</dcterms:created>
  <dc:creator>纪滕</dc:creator>
  <cp:lastModifiedBy>纪滕</cp:lastModifiedBy>
  <dcterms:modified xsi:type="dcterms:W3CDTF">2024-03-07T08:36:37Z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