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农村部分计划生育家庭奖励扶助补助资金</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1.中共中央 国务院关于实施全面两孩政策改革完善计划生育服务管理的决定</w:t>
      </w:r>
      <w:r>
        <w:rPr>
          <w:rFonts w:hint="eastAsia" w:ascii="仿宋" w:hAnsi="仿宋" w:eastAsia="仿宋"/>
          <w:sz w:val="32"/>
          <w:szCs w:val="32"/>
        </w:rPr>
        <w:t>（</w:t>
      </w:r>
      <w:r>
        <w:rPr>
          <w:rFonts w:ascii="仿宋" w:hAnsi="仿宋" w:eastAsia="仿宋"/>
          <w:sz w:val="32"/>
          <w:szCs w:val="32"/>
        </w:rPr>
        <w:t>中发</w:t>
      </w:r>
      <w:r>
        <w:rPr>
          <w:rFonts w:hint="eastAsia" w:ascii="仿宋" w:hAnsi="仿宋" w:eastAsia="仿宋"/>
          <w:sz w:val="32"/>
          <w:szCs w:val="32"/>
        </w:rPr>
        <w:t>〔</w:t>
      </w:r>
      <w:r>
        <w:rPr>
          <w:rFonts w:ascii="仿宋" w:hAnsi="仿宋" w:eastAsia="仿宋"/>
          <w:sz w:val="32"/>
          <w:szCs w:val="32"/>
        </w:rPr>
        <w:t>2015〕40号</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2.国务院办公厅《关于印发医疗卫生领域中央与地方财政事权和支出责任划分改革方案的通知》（国办发</w:t>
      </w:r>
      <w:r>
        <w:rPr>
          <w:rFonts w:hint="eastAsia" w:ascii="仿宋" w:hAnsi="仿宋" w:eastAsia="仿宋"/>
          <w:sz w:val="32"/>
          <w:szCs w:val="32"/>
        </w:rPr>
        <w:t>〔</w:t>
      </w:r>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〕67号）</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val="en-US" w:eastAsia="zh-CN"/>
        </w:rPr>
        <w:t>3、《河北省农村部分计划生育家庭奖励扶助专项资金管理办法》的通知</w:t>
      </w:r>
      <w:r>
        <w:rPr>
          <w:rFonts w:ascii="仿宋" w:hAnsi="仿宋" w:eastAsia="仿宋"/>
          <w:sz w:val="32"/>
          <w:szCs w:val="32"/>
        </w:rPr>
        <w:t>（</w:t>
      </w:r>
      <w:r>
        <w:rPr>
          <w:rFonts w:hint="eastAsia" w:ascii="仿宋" w:hAnsi="仿宋" w:eastAsia="仿宋"/>
          <w:sz w:val="32"/>
          <w:szCs w:val="32"/>
          <w:lang w:val="en-US" w:eastAsia="zh-CN"/>
        </w:rPr>
        <w:t>冀财社〔2015〕85</w:t>
      </w:r>
      <w:r>
        <w:rPr>
          <w:rFonts w:ascii="仿宋" w:hAnsi="仿宋" w:eastAsia="仿宋"/>
          <w:sz w:val="32"/>
          <w:szCs w:val="32"/>
        </w:rPr>
        <w:t>）</w:t>
      </w:r>
    </w:p>
    <w:p>
      <w:pPr>
        <w:widowControl/>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4、《河北省农村部分计划生育家庭奖励扶助对象确认条件的</w:t>
      </w:r>
    </w:p>
    <w:p>
      <w:pPr>
        <w:widowControl/>
        <w:jc w:val="both"/>
        <w:rPr>
          <w:rFonts w:ascii="仿宋" w:hAnsi="仿宋" w:eastAsia="仿宋"/>
          <w:sz w:val="32"/>
          <w:szCs w:val="32"/>
        </w:rPr>
      </w:pPr>
      <w:r>
        <w:rPr>
          <w:rFonts w:hint="eastAsia" w:ascii="仿宋" w:hAnsi="仿宋" w:eastAsia="仿宋"/>
          <w:sz w:val="32"/>
          <w:szCs w:val="32"/>
          <w:lang w:val="en-US" w:eastAsia="zh-CN"/>
        </w:rPr>
        <w:t>具体规定(试行)》</w:t>
      </w:r>
      <w:r>
        <w:rPr>
          <w:rFonts w:ascii="仿宋" w:hAnsi="仿宋" w:eastAsia="仿宋"/>
          <w:sz w:val="32"/>
          <w:szCs w:val="32"/>
        </w:rPr>
        <w:t>（</w:t>
      </w:r>
      <w:r>
        <w:rPr>
          <w:rFonts w:hint="eastAsia" w:ascii="仿宋" w:hAnsi="仿宋" w:eastAsia="仿宋" w:cs="仿宋"/>
          <w:sz w:val="28"/>
          <w:szCs w:val="28"/>
          <w:lang w:eastAsia="zh-CN"/>
        </w:rPr>
        <w:t>冀人口发</w:t>
      </w:r>
      <w:r>
        <w:rPr>
          <w:rFonts w:hint="default" w:ascii="仿宋" w:hAnsi="仿宋" w:eastAsia="仿宋" w:cs="仿宋"/>
          <w:sz w:val="28"/>
          <w:szCs w:val="28"/>
        </w:rPr>
        <w:t>〔</w:t>
      </w:r>
      <w:r>
        <w:rPr>
          <w:rFonts w:hint="eastAsia" w:ascii="仿宋" w:hAnsi="仿宋" w:eastAsia="仿宋" w:cs="仿宋"/>
          <w:sz w:val="28"/>
          <w:szCs w:val="28"/>
          <w:lang w:val="en-US" w:eastAsia="zh-CN"/>
        </w:rPr>
        <w:t>2005</w:t>
      </w:r>
      <w:r>
        <w:rPr>
          <w:rFonts w:hint="default" w:ascii="仿宋" w:hAnsi="仿宋" w:eastAsia="仿宋" w:cs="仿宋"/>
          <w:sz w:val="28"/>
          <w:szCs w:val="28"/>
        </w:rPr>
        <w:t>〕</w:t>
      </w:r>
      <w:r>
        <w:rPr>
          <w:rFonts w:hint="eastAsia" w:ascii="仿宋" w:hAnsi="仿宋" w:eastAsia="仿宋" w:cs="仿宋"/>
          <w:sz w:val="28"/>
          <w:szCs w:val="28"/>
          <w:lang w:val="en-US" w:eastAsia="zh-CN"/>
        </w:rPr>
        <w:t>13号</w:t>
      </w:r>
      <w:r>
        <w:rPr>
          <w:rFonts w:ascii="仿宋" w:hAnsi="仿宋" w:eastAsia="仿宋"/>
          <w:sz w:val="32"/>
          <w:szCs w:val="32"/>
        </w:rPr>
        <w:t>）</w:t>
      </w:r>
    </w:p>
    <w:p>
      <w:pPr>
        <w:widowControl/>
        <w:jc w:val="both"/>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5、《河北省农村部分计划生育家庭奖励扶助对象确认条件有关具体问题的解释》（冀卫规</w:t>
      </w:r>
      <w:r>
        <w:rPr>
          <w:rFonts w:hint="default" w:ascii="仿宋" w:hAnsi="仿宋" w:eastAsia="仿宋" w:cs="仿宋"/>
          <w:sz w:val="28"/>
          <w:szCs w:val="28"/>
        </w:rPr>
        <w:t>〔</w:t>
      </w:r>
      <w:r>
        <w:rPr>
          <w:rFonts w:hint="eastAsia" w:ascii="仿宋" w:hAnsi="仿宋" w:eastAsia="仿宋" w:cs="仿宋"/>
          <w:sz w:val="28"/>
          <w:szCs w:val="28"/>
          <w:lang w:val="en-US" w:eastAsia="zh-CN"/>
        </w:rPr>
        <w:t>2020</w:t>
      </w:r>
      <w:r>
        <w:rPr>
          <w:rFonts w:hint="default" w:ascii="仿宋" w:hAnsi="仿宋" w:eastAsia="仿宋" w:cs="仿宋"/>
          <w:sz w:val="28"/>
          <w:szCs w:val="28"/>
        </w:rPr>
        <w:t>〕</w:t>
      </w:r>
      <w:r>
        <w:rPr>
          <w:rFonts w:hint="eastAsia" w:ascii="仿宋" w:hAnsi="仿宋" w:eastAsia="仿宋"/>
          <w:sz w:val="32"/>
          <w:szCs w:val="32"/>
          <w:lang w:val="en-US" w:eastAsia="zh-CN"/>
        </w:rPr>
        <w:t>8号）</w:t>
      </w:r>
    </w:p>
    <w:p>
      <w:pPr>
        <w:spacing w:line="580" w:lineRule="exact"/>
        <w:ind w:firstLine="640" w:firstLineChars="200"/>
        <w:rPr>
          <w:rFonts w:ascii="黑体" w:hAnsi="黑体" w:eastAsia="黑体"/>
          <w:sz w:val="32"/>
          <w:szCs w:val="32"/>
        </w:rPr>
      </w:pPr>
      <w:r>
        <w:rPr>
          <w:rFonts w:ascii="黑体" w:hAnsi="黑体" w:eastAsia="黑体"/>
          <w:sz w:val="32"/>
          <w:szCs w:val="32"/>
        </w:rPr>
        <w:t>二、主管部门</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霸州市卫生健康局</w:t>
      </w:r>
    </w:p>
    <w:p>
      <w:pPr>
        <w:spacing w:line="580" w:lineRule="exact"/>
        <w:ind w:firstLine="640" w:firstLineChars="200"/>
        <w:rPr>
          <w:rFonts w:ascii="黑体" w:hAnsi="黑体" w:eastAsia="黑体"/>
          <w:sz w:val="32"/>
          <w:szCs w:val="32"/>
        </w:rPr>
      </w:pPr>
      <w:r>
        <w:rPr>
          <w:rFonts w:ascii="黑体" w:hAnsi="黑体" w:eastAsia="黑体"/>
          <w:sz w:val="32"/>
          <w:szCs w:val="32"/>
        </w:rPr>
        <w:t>三、补助对象</w:t>
      </w:r>
    </w:p>
    <w:p>
      <w:pPr>
        <w:spacing w:line="580" w:lineRule="exact"/>
        <w:ind w:firstLine="640" w:firstLineChars="200"/>
        <w:rPr>
          <w:rFonts w:ascii="仿宋" w:hAnsi="仿宋" w:eastAsia="仿宋"/>
          <w:bCs/>
          <w:sz w:val="32"/>
          <w:szCs w:val="32"/>
        </w:rPr>
      </w:pPr>
      <w:r>
        <w:rPr>
          <w:rFonts w:ascii="仿宋" w:hAnsi="仿宋" w:eastAsia="仿宋"/>
          <w:bCs/>
          <w:sz w:val="32"/>
          <w:szCs w:val="32"/>
        </w:rPr>
        <w:t>（1）本人及配偶均为农业户口或界定为农村居民户口；</w:t>
      </w:r>
    </w:p>
    <w:p>
      <w:pPr>
        <w:spacing w:line="580" w:lineRule="exact"/>
        <w:ind w:firstLine="640" w:firstLineChars="200"/>
        <w:rPr>
          <w:rFonts w:ascii="仿宋" w:hAnsi="仿宋" w:eastAsia="仿宋"/>
          <w:bCs/>
          <w:sz w:val="32"/>
          <w:szCs w:val="32"/>
        </w:rPr>
      </w:pPr>
      <w:r>
        <w:rPr>
          <w:rFonts w:ascii="仿宋" w:hAnsi="仿宋" w:eastAsia="仿宋"/>
          <w:bCs/>
          <w:sz w:val="32"/>
          <w:szCs w:val="32"/>
        </w:rPr>
        <w:t>（2）没有违反计划生育法律法规和政策规定生育；</w:t>
      </w:r>
    </w:p>
    <w:p>
      <w:pPr>
        <w:spacing w:line="580" w:lineRule="exact"/>
        <w:ind w:firstLine="640" w:firstLineChars="200"/>
        <w:rPr>
          <w:rFonts w:ascii="仿宋" w:hAnsi="仿宋" w:eastAsia="仿宋"/>
          <w:bCs/>
          <w:sz w:val="32"/>
          <w:szCs w:val="32"/>
        </w:rPr>
      </w:pPr>
      <w:r>
        <w:rPr>
          <w:rFonts w:ascii="仿宋" w:hAnsi="仿宋" w:eastAsia="仿宋"/>
          <w:bCs/>
          <w:sz w:val="32"/>
          <w:szCs w:val="32"/>
        </w:rPr>
        <w:t>（3）现存一个子女或两个女孩或子女死亡现无子女；</w:t>
      </w:r>
    </w:p>
    <w:p>
      <w:pPr>
        <w:spacing w:line="580" w:lineRule="exact"/>
        <w:ind w:firstLine="640" w:firstLineChars="200"/>
        <w:rPr>
          <w:rFonts w:ascii="仿宋" w:hAnsi="仿宋" w:eastAsia="仿宋"/>
          <w:bCs/>
          <w:sz w:val="32"/>
          <w:szCs w:val="32"/>
        </w:rPr>
      </w:pPr>
      <w:r>
        <w:rPr>
          <w:rFonts w:ascii="仿宋" w:hAnsi="仿宋" w:eastAsia="仿宋"/>
          <w:bCs/>
          <w:sz w:val="32"/>
          <w:szCs w:val="32"/>
        </w:rPr>
        <w:t>（4）年满60周岁，独生子女意外死亡现无子女家庭且符合国家规定的前三个条件，年满50周岁的提前纳入。</w:t>
      </w:r>
    </w:p>
    <w:p>
      <w:pPr>
        <w:spacing w:line="580" w:lineRule="exact"/>
        <w:ind w:firstLine="640" w:firstLineChars="200"/>
        <w:rPr>
          <w:rFonts w:ascii="黑体" w:hAnsi="黑体" w:eastAsia="黑体"/>
          <w:sz w:val="32"/>
          <w:szCs w:val="32"/>
        </w:rPr>
      </w:pPr>
      <w:r>
        <w:rPr>
          <w:rFonts w:ascii="黑体" w:hAnsi="黑体" w:eastAsia="黑体"/>
          <w:sz w:val="32"/>
          <w:szCs w:val="32"/>
        </w:rPr>
        <w:t>四、补助标准</w:t>
      </w:r>
    </w:p>
    <w:p>
      <w:pPr>
        <w:spacing w:line="580" w:lineRule="exact"/>
        <w:ind w:firstLine="640" w:firstLineChars="200"/>
        <w:rPr>
          <w:rFonts w:ascii="仿宋" w:hAnsi="仿宋" w:eastAsia="仿宋"/>
          <w:bCs/>
          <w:sz w:val="32"/>
          <w:szCs w:val="32"/>
        </w:rPr>
      </w:pPr>
      <w:r>
        <w:rPr>
          <w:rFonts w:ascii="仿宋" w:hAnsi="仿宋" w:eastAsia="仿宋"/>
          <w:bCs/>
          <w:sz w:val="32"/>
          <w:szCs w:val="32"/>
        </w:rPr>
        <w:t>每人80元/月，年人均960元。</w:t>
      </w:r>
    </w:p>
    <w:p>
      <w:pPr>
        <w:spacing w:line="580" w:lineRule="exact"/>
        <w:ind w:firstLine="640" w:firstLineChars="200"/>
        <w:rPr>
          <w:rFonts w:ascii="黑体" w:hAnsi="黑体" w:eastAsia="黑体"/>
          <w:sz w:val="32"/>
          <w:szCs w:val="32"/>
        </w:rPr>
      </w:pPr>
      <w:r>
        <w:rPr>
          <w:rFonts w:ascii="黑体" w:hAnsi="黑体" w:eastAsia="黑体"/>
          <w:sz w:val="32"/>
          <w:szCs w:val="32"/>
        </w:rPr>
        <w:t>五、办理流程</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w:t>
      </w:r>
    </w:p>
    <w:p>
      <w:pPr>
        <w:spacing w:line="580" w:lineRule="exact"/>
        <w:ind w:firstLine="640" w:firstLineChars="200"/>
        <w:rPr>
          <w:rFonts w:ascii="仿宋" w:hAnsi="仿宋" w:eastAsia="仿宋"/>
          <w:bCs/>
          <w:sz w:val="32"/>
          <w:szCs w:val="32"/>
        </w:rPr>
      </w:pPr>
      <w:r>
        <w:rPr>
          <w:rFonts w:ascii="仿宋" w:hAnsi="仿宋" w:eastAsia="仿宋"/>
          <w:bCs/>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ascii="仿宋" w:hAnsi="仿宋" w:eastAsia="仿宋"/>
          <w:bCs/>
          <w:sz w:val="32"/>
          <w:szCs w:val="32"/>
        </w:rPr>
      </w:pPr>
      <w:r>
        <w:rPr>
          <w:rFonts w:ascii="仿宋" w:hAnsi="仿宋" w:eastAsia="仿宋"/>
          <w:bCs/>
          <w:sz w:val="32"/>
          <w:szCs w:val="32"/>
        </w:rPr>
        <w:t>1992年4月1日《收养法》实施前形成收养事实的，要具备以下条件：收养后户口在一起；有村委会、村计生协会证明。</w:t>
      </w:r>
    </w:p>
    <w:p>
      <w:pPr>
        <w:spacing w:line="580" w:lineRule="exact"/>
        <w:ind w:firstLine="640" w:firstLineChars="200"/>
        <w:rPr>
          <w:rFonts w:ascii="仿宋" w:hAnsi="仿宋" w:eastAsia="仿宋"/>
          <w:bCs/>
          <w:sz w:val="32"/>
          <w:szCs w:val="32"/>
        </w:rPr>
      </w:pPr>
      <w:r>
        <w:rPr>
          <w:rFonts w:ascii="仿宋" w:hAnsi="仿宋" w:eastAsia="仿宋"/>
          <w:bCs/>
          <w:sz w:val="32"/>
          <w:szCs w:val="32"/>
        </w:rPr>
        <w:t>1992年4月1日至1999年3月31日收养子女的，需提供收养人送养人订立的书面协议或民政部门颁发的收养证；</w:t>
      </w:r>
    </w:p>
    <w:p>
      <w:pPr>
        <w:spacing w:line="580" w:lineRule="exact"/>
        <w:ind w:firstLine="640" w:firstLineChars="200"/>
        <w:rPr>
          <w:rFonts w:ascii="仿宋" w:hAnsi="仿宋" w:eastAsia="仿宋"/>
          <w:bCs/>
          <w:sz w:val="32"/>
          <w:szCs w:val="32"/>
        </w:rPr>
      </w:pPr>
      <w:r>
        <w:rPr>
          <w:rFonts w:ascii="仿宋" w:hAnsi="仿宋" w:eastAsia="仿宋"/>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ascii="仿宋" w:hAnsi="仿宋" w:eastAsia="仿宋"/>
          <w:bCs/>
          <w:sz w:val="32"/>
          <w:szCs w:val="32"/>
        </w:rPr>
      </w:pPr>
      <w:r>
        <w:rPr>
          <w:rFonts w:ascii="仿宋" w:hAnsi="仿宋" w:eastAsia="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仿宋" w:hAnsi="仿宋" w:eastAsia="仿宋"/>
          <w:bCs/>
          <w:sz w:val="32"/>
          <w:szCs w:val="32"/>
        </w:rPr>
      </w:pPr>
      <w:r>
        <w:rPr>
          <w:rFonts w:ascii="仿宋" w:hAnsi="仿宋" w:eastAsia="仿宋"/>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审核</w:t>
      </w:r>
      <w:r>
        <w:rPr>
          <w:rFonts w:hint="eastAsia" w:ascii="仿宋" w:hAnsi="仿宋" w:eastAsia="仿宋"/>
          <w:sz w:val="32"/>
          <w:szCs w:val="32"/>
        </w:rPr>
        <w:t>。</w:t>
      </w:r>
      <w:r>
        <w:rPr>
          <w:rFonts w:ascii="仿宋" w:hAnsi="仿宋" w:eastAsia="仿宋"/>
          <w:bCs/>
          <w:sz w:val="32"/>
          <w:szCs w:val="32"/>
        </w:rPr>
        <w:t xml:space="preserve">本人提出申请；村民委员会审议并张榜公示；乡镇人民政府初审并公示；县级卫生健康部门审核；市级、省级卫生健康部门抽查、复核。 </w:t>
      </w:r>
    </w:p>
    <w:p>
      <w:pPr>
        <w:spacing w:line="580" w:lineRule="exact"/>
        <w:ind w:firstLine="640" w:firstLineChars="200"/>
        <w:rPr>
          <w:rFonts w:ascii="仿宋" w:hAnsi="仿宋" w:eastAsia="仿宋"/>
          <w:sz w:val="32"/>
          <w:szCs w:val="32"/>
        </w:rPr>
      </w:pPr>
      <w:r>
        <w:rPr>
          <w:rFonts w:ascii="仿宋" w:hAnsi="仿宋" w:eastAsia="仿宋"/>
          <w:sz w:val="32"/>
          <w:szCs w:val="32"/>
        </w:rPr>
        <w:t>3.审批</w:t>
      </w:r>
      <w:r>
        <w:rPr>
          <w:rFonts w:hint="eastAsia" w:ascii="仿宋" w:hAnsi="仿宋" w:eastAsia="仿宋"/>
          <w:sz w:val="32"/>
          <w:szCs w:val="32"/>
        </w:rPr>
        <w:t>。</w:t>
      </w:r>
      <w:r>
        <w:rPr>
          <w:rFonts w:ascii="仿宋" w:hAnsi="仿宋" w:eastAsia="仿宋"/>
          <w:sz w:val="32"/>
          <w:szCs w:val="32"/>
        </w:rPr>
        <w:t>审核通过视同审批完成。</w:t>
      </w:r>
    </w:p>
    <w:p>
      <w:pPr>
        <w:spacing w:line="580" w:lineRule="exact"/>
        <w:ind w:firstLine="640" w:firstLineChars="200"/>
        <w:rPr>
          <w:rFonts w:ascii="仿宋" w:hAnsi="仿宋" w:eastAsia="仿宋"/>
          <w:sz w:val="32"/>
          <w:szCs w:val="32"/>
        </w:rPr>
      </w:pPr>
      <w:r>
        <w:rPr>
          <w:rFonts w:ascii="仿宋" w:hAnsi="仿宋" w:eastAsia="仿宋"/>
          <w:sz w:val="32"/>
          <w:szCs w:val="32"/>
        </w:rPr>
        <w:t>4.发放</w:t>
      </w:r>
      <w:r>
        <w:rPr>
          <w:rFonts w:hint="eastAsia" w:ascii="仿宋" w:hAnsi="仿宋" w:eastAsia="仿宋"/>
          <w:sz w:val="32"/>
          <w:szCs w:val="32"/>
        </w:rPr>
        <w:t>。</w:t>
      </w:r>
      <w:r>
        <w:rPr>
          <w:rFonts w:ascii="仿宋" w:hAnsi="仿宋" w:eastAsia="仿宋"/>
          <w:sz w:val="32"/>
          <w:szCs w:val="32"/>
        </w:rPr>
        <w:t>按年度发放，由金融代理机构年底前发放完毕。</w:t>
      </w:r>
    </w:p>
    <w:p>
      <w:pPr>
        <w:spacing w:line="580" w:lineRule="exact"/>
        <w:jc w:val="center"/>
        <w:rPr>
          <w:rFonts w:ascii="仿宋" w:hAnsi="仿宋" w:eastAsia="仿宋"/>
          <w:sz w:val="36"/>
          <w:szCs w:val="36"/>
        </w:rPr>
      </w:pPr>
    </w:p>
    <w:p>
      <w:pPr>
        <w:spacing w:line="580" w:lineRule="exact"/>
        <w:jc w:val="center"/>
        <w:rPr>
          <w:rFonts w:ascii="仿宋" w:hAnsi="仿宋" w:eastAsia="仿宋"/>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方正小标宋简体" w:eastAsia="方正小标宋简体" w:hAnsiTheme="majorEastAsia" w:cstheme="majorEastAsia"/>
          <w:bCs/>
          <w:sz w:val="36"/>
          <w:szCs w:val="36"/>
        </w:rPr>
      </w:pPr>
    </w:p>
    <w:p>
      <w:pPr>
        <w:spacing w:line="58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计划生育家庭特别扶助补助资金</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1.中共中央 国务院关于实施全面两孩政策改革完善计划生育服务管理的决定</w:t>
      </w:r>
      <w:r>
        <w:rPr>
          <w:rFonts w:hint="eastAsia" w:ascii="仿宋" w:hAnsi="仿宋" w:eastAsia="仿宋"/>
          <w:sz w:val="32"/>
          <w:szCs w:val="32"/>
        </w:rPr>
        <w:t>(</w:t>
      </w:r>
      <w:r>
        <w:rPr>
          <w:rFonts w:ascii="仿宋" w:hAnsi="仿宋" w:eastAsia="仿宋"/>
          <w:sz w:val="32"/>
          <w:szCs w:val="32"/>
        </w:rPr>
        <w:t>中发</w:t>
      </w:r>
      <w:r>
        <w:rPr>
          <w:rFonts w:hint="eastAsia" w:ascii="仿宋" w:hAnsi="仿宋" w:eastAsia="仿宋"/>
          <w:sz w:val="32"/>
          <w:szCs w:val="32"/>
        </w:rPr>
        <w:t>〔</w:t>
      </w:r>
      <w:r>
        <w:rPr>
          <w:rFonts w:ascii="仿宋" w:hAnsi="仿宋" w:eastAsia="仿宋"/>
          <w:sz w:val="32"/>
          <w:szCs w:val="32"/>
        </w:rPr>
        <w:t>2015〕40号)</w:t>
      </w:r>
    </w:p>
    <w:p>
      <w:pPr>
        <w:spacing w:line="580" w:lineRule="exact"/>
        <w:ind w:firstLine="640" w:firstLineChars="200"/>
        <w:rPr>
          <w:rFonts w:ascii="仿宋" w:hAnsi="仿宋" w:eastAsia="仿宋"/>
          <w:sz w:val="32"/>
          <w:szCs w:val="32"/>
        </w:rPr>
      </w:pPr>
      <w:r>
        <w:rPr>
          <w:rFonts w:ascii="仿宋" w:hAnsi="仿宋" w:eastAsia="仿宋"/>
          <w:sz w:val="32"/>
          <w:szCs w:val="32"/>
        </w:rPr>
        <w:t>2.国务院办公厅《关于印发医疗卫生领域中央与地方财政事权和支出责任划分改革方案的通知》（国办发</w:t>
      </w:r>
      <w:r>
        <w:rPr>
          <w:rFonts w:hint="eastAsia" w:ascii="仿宋" w:hAnsi="仿宋" w:eastAsia="仿宋"/>
          <w:sz w:val="32"/>
          <w:szCs w:val="32"/>
        </w:rPr>
        <w:t>〔</w:t>
      </w:r>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〕67号）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3、《河北省计划生育家庭特别扶助对象资格确认条件的具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ascii="仿宋" w:hAnsi="仿宋" w:eastAsia="仿宋"/>
          <w:sz w:val="32"/>
          <w:szCs w:val="32"/>
        </w:rPr>
      </w:pPr>
      <w:r>
        <w:rPr>
          <w:rFonts w:hint="eastAsia" w:ascii="仿宋" w:hAnsi="仿宋" w:eastAsia="仿宋"/>
          <w:sz w:val="32"/>
          <w:szCs w:val="32"/>
          <w:lang w:val="en-US" w:eastAsia="zh-CN"/>
        </w:rPr>
        <w:t>体规定（试行）的通知》</w:t>
      </w:r>
      <w:r>
        <w:rPr>
          <w:rFonts w:ascii="仿宋" w:hAnsi="仿宋" w:eastAsia="仿宋"/>
          <w:sz w:val="32"/>
          <w:szCs w:val="32"/>
        </w:rPr>
        <w:t>（</w:t>
      </w:r>
      <w:r>
        <w:rPr>
          <w:rFonts w:hint="default" w:ascii="Verdana" w:hAnsi="Verdana" w:cs="Verdana"/>
          <w:caps w:val="0"/>
          <w:color w:val="000000"/>
          <w:spacing w:val="0"/>
          <w:sz w:val="27"/>
          <w:szCs w:val="27"/>
        </w:rPr>
        <w:t>冀</w:t>
      </w:r>
      <w:r>
        <w:rPr>
          <w:rFonts w:hint="default" w:ascii="仿宋" w:hAnsi="仿宋" w:eastAsia="仿宋"/>
          <w:sz w:val="32"/>
          <w:szCs w:val="32"/>
          <w:lang w:val="en-US" w:eastAsia="zh-CN"/>
        </w:rPr>
        <w:t>人口发〔2008〕16</w:t>
      </w:r>
      <w:r>
        <w:rPr>
          <w:rFonts w:hint="default" w:ascii="Verdana" w:hAnsi="Verdana" w:cs="Verdana"/>
          <w:caps w:val="0"/>
          <w:color w:val="000000"/>
          <w:spacing w:val="0"/>
          <w:sz w:val="27"/>
          <w:szCs w:val="27"/>
        </w:rPr>
        <w:t>号</w:t>
      </w:r>
      <w:r>
        <w:rPr>
          <w:rFonts w:ascii="仿宋" w:hAnsi="仿宋" w:eastAsia="仿宋"/>
          <w:sz w:val="32"/>
          <w:szCs w:val="32"/>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0" w:leftChars="0" w:right="0" w:firstLine="0" w:firstLineChars="0"/>
        <w:jc w:val="both"/>
        <w:rPr>
          <w:rFonts w:ascii="仿宋" w:hAnsi="仿宋" w:eastAsia="仿宋"/>
          <w:sz w:val="32"/>
          <w:szCs w:val="32"/>
        </w:rPr>
      </w:pPr>
      <w:r>
        <w:rPr>
          <w:rFonts w:hint="eastAsia" w:ascii="仿宋" w:hAnsi="仿宋" w:eastAsia="仿宋"/>
          <w:sz w:val="32"/>
          <w:szCs w:val="32"/>
          <w:lang w:val="en-US" w:eastAsia="zh-CN"/>
        </w:rPr>
        <w:t>《河北省计划生育家庭特别扶助专项资金管理办法》的</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jc w:val="both"/>
        <w:rPr>
          <w:rFonts w:ascii="仿宋" w:hAnsi="仿宋" w:eastAsia="仿宋"/>
          <w:sz w:val="32"/>
          <w:szCs w:val="32"/>
        </w:rPr>
      </w:pPr>
      <w:r>
        <w:rPr>
          <w:rFonts w:hint="eastAsia" w:ascii="仿宋" w:hAnsi="仿宋" w:eastAsia="仿宋"/>
          <w:sz w:val="32"/>
          <w:szCs w:val="32"/>
          <w:lang w:val="en-US" w:eastAsia="zh-CN"/>
        </w:rPr>
        <w:t>通知</w:t>
      </w:r>
      <w:r>
        <w:rPr>
          <w:rFonts w:ascii="仿宋" w:hAnsi="仿宋" w:eastAsia="仿宋"/>
          <w:sz w:val="32"/>
          <w:szCs w:val="32"/>
        </w:rPr>
        <w:t>（</w:t>
      </w:r>
      <w:r>
        <w:rPr>
          <w:rFonts w:hint="eastAsia" w:ascii="仿宋" w:hAnsi="仿宋" w:eastAsia="仿宋"/>
          <w:sz w:val="32"/>
          <w:szCs w:val="32"/>
          <w:lang w:val="en-US" w:eastAsia="zh-CN"/>
        </w:rPr>
        <w:t>冀财社〔2015〕83号</w:t>
      </w:r>
      <w:r>
        <w:rPr>
          <w:rFonts w:ascii="仿宋" w:hAnsi="仿宋" w:eastAsia="仿宋"/>
          <w:sz w:val="32"/>
          <w:szCs w:val="32"/>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0" w:leftChars="0" w:right="0" w:firstLine="0" w:firstLineChars="0"/>
        <w:jc w:val="both"/>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廊坊市人民政府办公室关于提高计划生育家庭特别扶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jc w:val="both"/>
        <w:rPr>
          <w:rFonts w:hint="default" w:ascii="仿宋" w:hAnsi="仿宋" w:eastAsia="仿宋"/>
          <w:sz w:val="32"/>
          <w:szCs w:val="32"/>
          <w:lang w:val="en-US" w:eastAsia="zh-CN"/>
        </w:rPr>
      </w:pPr>
      <w:r>
        <w:rPr>
          <w:rFonts w:hint="eastAsia" w:ascii="仿宋" w:hAnsi="仿宋" w:eastAsia="仿宋"/>
          <w:sz w:val="32"/>
          <w:szCs w:val="32"/>
        </w:rPr>
        <w:t>助标准的通知</w:t>
      </w:r>
      <w:r>
        <w:rPr>
          <w:rFonts w:hint="eastAsia" w:ascii="仿宋" w:hAnsi="仿宋" w:eastAsia="仿宋"/>
          <w:sz w:val="32"/>
          <w:szCs w:val="32"/>
          <w:lang w:eastAsia="zh-CN"/>
        </w:rPr>
        <w:t>》</w:t>
      </w:r>
      <w:r>
        <w:rPr>
          <w:rFonts w:ascii="仿宋" w:hAnsi="仿宋" w:eastAsia="仿宋"/>
          <w:sz w:val="32"/>
          <w:szCs w:val="32"/>
        </w:rPr>
        <w:t>（</w:t>
      </w:r>
      <w:r>
        <w:rPr>
          <w:rFonts w:hint="eastAsia" w:ascii="仿宋" w:hAnsi="仿宋" w:eastAsia="仿宋"/>
          <w:sz w:val="32"/>
          <w:szCs w:val="32"/>
          <w:lang w:val="en-US" w:eastAsia="zh-CN"/>
        </w:rPr>
        <w:t>〔2017〕63号</w:t>
      </w:r>
      <w:r>
        <w:rPr>
          <w:rFonts w:ascii="仿宋" w:hAnsi="仿宋" w:eastAsia="仿宋"/>
          <w:sz w:val="32"/>
          <w:szCs w:val="32"/>
        </w:rPr>
        <w:t>）</w:t>
      </w:r>
    </w:p>
    <w:p>
      <w:pPr>
        <w:spacing w:line="580" w:lineRule="exact"/>
        <w:ind w:firstLine="640" w:firstLineChars="200"/>
        <w:rPr>
          <w:rFonts w:ascii="黑体" w:hAnsi="黑体" w:eastAsia="黑体"/>
          <w:sz w:val="32"/>
          <w:szCs w:val="32"/>
        </w:rPr>
      </w:pPr>
      <w:r>
        <w:rPr>
          <w:rFonts w:ascii="黑体" w:hAnsi="黑体" w:eastAsia="黑体"/>
          <w:sz w:val="32"/>
          <w:szCs w:val="32"/>
        </w:rPr>
        <w:t>二、主管部门</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霸州</w:t>
      </w:r>
      <w:r>
        <w:rPr>
          <w:rFonts w:hint="eastAsia" w:ascii="仿宋" w:hAnsi="仿宋" w:eastAsia="仿宋"/>
          <w:sz w:val="32"/>
          <w:szCs w:val="32"/>
        </w:rPr>
        <w:t>市卫生健康</w:t>
      </w:r>
      <w:r>
        <w:rPr>
          <w:rFonts w:hint="eastAsia" w:ascii="仿宋" w:hAnsi="仿宋" w:eastAsia="仿宋"/>
          <w:sz w:val="32"/>
          <w:szCs w:val="32"/>
          <w:lang w:val="en-US" w:eastAsia="zh-CN"/>
        </w:rPr>
        <w:t>局</w:t>
      </w:r>
    </w:p>
    <w:p>
      <w:pPr>
        <w:spacing w:line="580" w:lineRule="exact"/>
        <w:ind w:firstLine="640" w:firstLineChars="200"/>
        <w:rPr>
          <w:rFonts w:ascii="黑体" w:hAnsi="黑体" w:eastAsia="黑体"/>
          <w:sz w:val="32"/>
          <w:szCs w:val="32"/>
        </w:rPr>
      </w:pPr>
      <w:r>
        <w:rPr>
          <w:rFonts w:ascii="黑体" w:hAnsi="黑体" w:eastAsia="黑体"/>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城镇和农村独生子女死亡或伤、病残后未再生育或收养子女家庭的夫妻。同时符合以下条件：</w:t>
      </w:r>
    </w:p>
    <w:p>
      <w:pPr>
        <w:spacing w:line="580" w:lineRule="exact"/>
        <w:ind w:firstLine="640" w:firstLineChars="200"/>
        <w:rPr>
          <w:rFonts w:ascii="仿宋" w:hAnsi="仿宋" w:eastAsia="仿宋"/>
          <w:sz w:val="32"/>
          <w:szCs w:val="32"/>
        </w:rPr>
      </w:pPr>
      <w:r>
        <w:rPr>
          <w:rFonts w:ascii="仿宋" w:hAnsi="仿宋" w:eastAsia="仿宋"/>
          <w:sz w:val="32"/>
          <w:szCs w:val="32"/>
        </w:rPr>
        <w:t>1.1933年1月1日以后出生；</w:t>
      </w:r>
    </w:p>
    <w:p>
      <w:pPr>
        <w:spacing w:line="580" w:lineRule="exact"/>
        <w:ind w:firstLine="640" w:firstLineChars="200"/>
        <w:rPr>
          <w:rFonts w:ascii="仿宋" w:hAnsi="仿宋" w:eastAsia="仿宋"/>
          <w:sz w:val="32"/>
          <w:szCs w:val="32"/>
        </w:rPr>
      </w:pPr>
      <w:r>
        <w:rPr>
          <w:rFonts w:ascii="仿宋" w:hAnsi="仿宋" w:eastAsia="仿宋"/>
          <w:sz w:val="32"/>
          <w:szCs w:val="32"/>
        </w:rPr>
        <w:t>2.女方年满49周岁；因丧偶或离婚的单亲家庭，男方或女方须年满49周岁；</w:t>
      </w:r>
    </w:p>
    <w:p>
      <w:pPr>
        <w:spacing w:line="580" w:lineRule="exact"/>
        <w:ind w:firstLine="640" w:firstLineChars="200"/>
        <w:rPr>
          <w:rFonts w:ascii="仿宋" w:hAnsi="仿宋" w:eastAsia="仿宋"/>
          <w:sz w:val="32"/>
          <w:szCs w:val="32"/>
        </w:rPr>
      </w:pPr>
      <w:r>
        <w:rPr>
          <w:rFonts w:ascii="仿宋" w:hAnsi="仿宋" w:eastAsia="仿宋"/>
          <w:sz w:val="32"/>
          <w:szCs w:val="32"/>
        </w:rPr>
        <w:t>3.只生育一个子女或合法收养一个子女；</w:t>
      </w:r>
    </w:p>
    <w:p>
      <w:pPr>
        <w:spacing w:line="580" w:lineRule="exact"/>
        <w:ind w:firstLine="640" w:firstLineChars="200"/>
        <w:rPr>
          <w:rFonts w:ascii="仿宋" w:hAnsi="仿宋" w:eastAsia="仿宋"/>
          <w:sz w:val="32"/>
          <w:szCs w:val="32"/>
        </w:rPr>
      </w:pPr>
      <w:r>
        <w:rPr>
          <w:rFonts w:ascii="仿宋" w:hAnsi="仿宋" w:eastAsia="仿宋"/>
          <w:sz w:val="32"/>
          <w:szCs w:val="32"/>
        </w:rPr>
        <w:t>4.现无存活子女或独生子女被依法鉴定为残疾（伤、病残达到三级以上）</w:t>
      </w:r>
    </w:p>
    <w:p>
      <w:pPr>
        <w:spacing w:line="580" w:lineRule="exact"/>
        <w:ind w:firstLine="640" w:firstLineChars="200"/>
        <w:rPr>
          <w:rFonts w:ascii="黑体" w:hAnsi="黑体" w:eastAsia="黑体"/>
          <w:sz w:val="32"/>
          <w:szCs w:val="32"/>
        </w:rPr>
      </w:pPr>
      <w:r>
        <w:rPr>
          <w:rFonts w:ascii="黑体" w:hAnsi="黑体" w:eastAsia="黑体"/>
          <w:sz w:val="32"/>
          <w:szCs w:val="32"/>
        </w:rPr>
        <w:t>四、补助标准</w:t>
      </w:r>
    </w:p>
    <w:p>
      <w:pPr>
        <w:spacing w:line="580" w:lineRule="exact"/>
        <w:ind w:firstLine="640" w:firstLineChars="200"/>
        <w:rPr>
          <w:rFonts w:ascii="仿宋" w:hAnsi="仿宋" w:eastAsia="仿宋"/>
          <w:bCs/>
          <w:sz w:val="32"/>
          <w:szCs w:val="32"/>
        </w:rPr>
      </w:pPr>
      <w:r>
        <w:rPr>
          <w:rFonts w:ascii="仿宋" w:hAnsi="仿宋" w:eastAsia="仿宋"/>
          <w:bCs/>
          <w:sz w:val="32"/>
          <w:szCs w:val="32"/>
        </w:rPr>
        <w:t>独生子女伤残家庭</w:t>
      </w:r>
      <w:r>
        <w:rPr>
          <w:rFonts w:hint="eastAsia" w:ascii="仿宋" w:hAnsi="仿宋" w:eastAsia="仿宋"/>
          <w:bCs/>
          <w:sz w:val="32"/>
          <w:szCs w:val="32"/>
          <w:lang w:val="en-US" w:eastAsia="zh-CN"/>
        </w:rPr>
        <w:t>父母7</w:t>
      </w:r>
      <w:r>
        <w:rPr>
          <w:rFonts w:ascii="仿宋" w:hAnsi="仿宋" w:eastAsia="仿宋"/>
          <w:bCs/>
          <w:sz w:val="32"/>
          <w:szCs w:val="32"/>
        </w:rPr>
        <w:t>50元/</w:t>
      </w:r>
      <w:r>
        <w:rPr>
          <w:rFonts w:hint="eastAsia" w:ascii="仿宋" w:hAnsi="仿宋" w:eastAsia="仿宋"/>
          <w:bCs/>
          <w:sz w:val="32"/>
          <w:szCs w:val="32"/>
          <w:lang w:val="en-US" w:eastAsia="zh-CN"/>
        </w:rPr>
        <w:t>人</w:t>
      </w:r>
      <w:r>
        <w:rPr>
          <w:rFonts w:ascii="仿宋" w:hAnsi="仿宋" w:eastAsia="仿宋"/>
          <w:bCs/>
          <w:sz w:val="32"/>
          <w:szCs w:val="32"/>
        </w:rPr>
        <w:t>/月、独生子女死亡家庭</w:t>
      </w:r>
      <w:r>
        <w:rPr>
          <w:rFonts w:hint="eastAsia" w:ascii="仿宋" w:hAnsi="仿宋" w:eastAsia="仿宋"/>
          <w:bCs/>
          <w:sz w:val="32"/>
          <w:szCs w:val="32"/>
          <w:lang w:val="en-US" w:eastAsia="zh-CN"/>
        </w:rPr>
        <w:t>900</w:t>
      </w:r>
      <w:r>
        <w:rPr>
          <w:rFonts w:ascii="仿宋" w:hAnsi="仿宋" w:eastAsia="仿宋"/>
          <w:bCs/>
          <w:sz w:val="32"/>
          <w:szCs w:val="32"/>
        </w:rPr>
        <w:t>元/</w:t>
      </w:r>
      <w:r>
        <w:rPr>
          <w:rFonts w:hint="eastAsia" w:ascii="仿宋" w:hAnsi="仿宋" w:eastAsia="仿宋"/>
          <w:bCs/>
          <w:sz w:val="32"/>
          <w:szCs w:val="32"/>
          <w:lang w:val="en-US" w:eastAsia="zh-CN"/>
        </w:rPr>
        <w:t>人</w:t>
      </w:r>
      <w:r>
        <w:rPr>
          <w:rFonts w:ascii="仿宋" w:hAnsi="仿宋" w:eastAsia="仿宋"/>
          <w:bCs/>
          <w:sz w:val="32"/>
          <w:szCs w:val="32"/>
        </w:rPr>
        <w:t>/元。</w:t>
      </w:r>
    </w:p>
    <w:p>
      <w:pPr>
        <w:spacing w:line="580" w:lineRule="exact"/>
        <w:ind w:firstLine="640" w:firstLineChars="200"/>
        <w:rPr>
          <w:rFonts w:ascii="黑体" w:hAnsi="黑体" w:eastAsia="黑体"/>
          <w:sz w:val="32"/>
          <w:szCs w:val="32"/>
        </w:rPr>
      </w:pPr>
      <w:r>
        <w:rPr>
          <w:rFonts w:ascii="黑体" w:hAnsi="黑体" w:eastAsia="黑体"/>
          <w:sz w:val="32"/>
          <w:szCs w:val="32"/>
        </w:rPr>
        <w:t>五、办理流程</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w:t>
      </w:r>
    </w:p>
    <w:p>
      <w:pPr>
        <w:spacing w:line="580" w:lineRule="exact"/>
        <w:ind w:firstLine="640" w:firstLineChars="200"/>
        <w:rPr>
          <w:rFonts w:ascii="仿宋" w:hAnsi="仿宋" w:eastAsia="仿宋"/>
          <w:sz w:val="32"/>
          <w:szCs w:val="32"/>
        </w:rPr>
      </w:pPr>
      <w:r>
        <w:rPr>
          <w:rFonts w:ascii="仿宋" w:hAnsi="仿宋" w:eastAsia="仿宋"/>
          <w:bCs/>
          <w:sz w:val="32"/>
          <w:szCs w:val="32"/>
        </w:rPr>
        <w:t>（1）</w:t>
      </w:r>
      <w:r>
        <w:rPr>
          <w:rFonts w:ascii="仿宋" w:hAnsi="仿宋" w:eastAsia="仿宋"/>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ascii="仿宋" w:hAnsi="仿宋" w:eastAsia="仿宋"/>
          <w:sz w:val="32"/>
          <w:szCs w:val="32"/>
        </w:rPr>
      </w:pPr>
      <w:r>
        <w:rPr>
          <w:rFonts w:ascii="仿宋" w:hAnsi="仿宋" w:eastAsia="仿宋"/>
          <w:sz w:val="32"/>
          <w:szCs w:val="32"/>
        </w:rPr>
        <w:t>1992年4月1日《收养法》实施前形成收养事实的，要具备以下条件：收养后户口在一起；有村委会、村计生协会证明;</w:t>
      </w:r>
    </w:p>
    <w:p>
      <w:pPr>
        <w:spacing w:line="580" w:lineRule="exact"/>
        <w:ind w:firstLine="640" w:firstLineChars="200"/>
        <w:rPr>
          <w:rFonts w:ascii="仿宋" w:hAnsi="仿宋" w:eastAsia="仿宋"/>
          <w:sz w:val="32"/>
          <w:szCs w:val="32"/>
        </w:rPr>
      </w:pPr>
      <w:r>
        <w:rPr>
          <w:rFonts w:ascii="仿宋" w:hAnsi="仿宋" w:eastAsia="仿宋"/>
          <w:sz w:val="32"/>
          <w:szCs w:val="32"/>
        </w:rPr>
        <w:t>1992年4月1日至1999年3月31日收养子女的，需提供收养人送养人订立的书面协议或民政部门颁发的收养证；</w:t>
      </w:r>
    </w:p>
    <w:p>
      <w:pPr>
        <w:spacing w:line="580" w:lineRule="exact"/>
        <w:ind w:firstLine="640" w:firstLineChars="200"/>
        <w:rPr>
          <w:rFonts w:ascii="仿宋" w:hAnsi="仿宋" w:eastAsia="仿宋"/>
          <w:sz w:val="32"/>
          <w:szCs w:val="32"/>
        </w:rPr>
      </w:pPr>
      <w:r>
        <w:rPr>
          <w:rFonts w:ascii="仿宋" w:hAnsi="仿宋" w:eastAsia="仿宋"/>
          <w:sz w:val="32"/>
          <w:szCs w:val="32"/>
        </w:rPr>
        <w:t>1999年4月1日以后收养子女的，需提供民政部门颁发的收养证。</w:t>
      </w:r>
    </w:p>
    <w:p>
      <w:pPr>
        <w:spacing w:line="580" w:lineRule="exact"/>
        <w:ind w:firstLine="640" w:firstLineChars="200"/>
        <w:rPr>
          <w:rFonts w:ascii="仿宋" w:hAnsi="仿宋" w:eastAsia="仿宋"/>
          <w:sz w:val="32"/>
          <w:szCs w:val="32"/>
        </w:rPr>
      </w:pPr>
      <w:r>
        <w:rPr>
          <w:rFonts w:ascii="仿宋" w:hAnsi="仿宋" w:eastAsia="仿宋"/>
          <w:sz w:val="32"/>
          <w:szCs w:val="32"/>
        </w:rPr>
        <w:t>与子女解除收养关系的，需提供民政部门出具的解除收养关系的证明。</w:t>
      </w:r>
    </w:p>
    <w:p>
      <w:pPr>
        <w:spacing w:line="580" w:lineRule="exact"/>
        <w:ind w:firstLine="640" w:firstLineChars="200"/>
        <w:rPr>
          <w:rFonts w:ascii="仿宋" w:hAnsi="仿宋" w:eastAsia="仿宋"/>
          <w:sz w:val="32"/>
          <w:szCs w:val="32"/>
        </w:rPr>
      </w:pPr>
      <w:r>
        <w:rPr>
          <w:rFonts w:ascii="仿宋" w:hAnsi="仿宋" w:eastAsia="仿宋"/>
          <w:bCs/>
          <w:sz w:val="32"/>
          <w:szCs w:val="32"/>
        </w:rPr>
        <w:t>（</w:t>
      </w:r>
      <w:r>
        <w:rPr>
          <w:rFonts w:hint="eastAsia" w:ascii="仿宋" w:hAnsi="仿宋" w:eastAsia="仿宋"/>
          <w:bCs/>
          <w:sz w:val="32"/>
          <w:szCs w:val="32"/>
        </w:rPr>
        <w:t>2</w:t>
      </w:r>
      <w:r>
        <w:rPr>
          <w:rFonts w:ascii="仿宋" w:hAnsi="仿宋" w:eastAsia="仿宋"/>
          <w:bCs/>
          <w:sz w:val="32"/>
          <w:szCs w:val="32"/>
        </w:rPr>
        <w:t>）</w:t>
      </w:r>
      <w:r>
        <w:rPr>
          <w:rFonts w:ascii="仿宋" w:hAnsi="仿宋" w:eastAsia="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仿宋" w:hAnsi="仿宋" w:eastAsia="仿宋"/>
          <w:sz w:val="32"/>
          <w:szCs w:val="32"/>
        </w:rPr>
      </w:pPr>
      <w:r>
        <w:rPr>
          <w:rFonts w:ascii="仿宋" w:hAnsi="仿宋" w:eastAsia="仿宋"/>
          <w:bCs/>
          <w:sz w:val="32"/>
          <w:szCs w:val="32"/>
        </w:rPr>
        <w:t>（</w:t>
      </w:r>
      <w:r>
        <w:rPr>
          <w:rFonts w:hint="eastAsia" w:ascii="仿宋" w:hAnsi="仿宋" w:eastAsia="仿宋"/>
          <w:bCs/>
          <w:sz w:val="32"/>
          <w:szCs w:val="32"/>
        </w:rPr>
        <w:t>3</w:t>
      </w:r>
      <w:r>
        <w:rPr>
          <w:rFonts w:ascii="仿宋" w:hAnsi="仿宋" w:eastAsia="仿宋"/>
          <w:bCs/>
          <w:sz w:val="32"/>
          <w:szCs w:val="32"/>
        </w:rPr>
        <w:t>）</w:t>
      </w:r>
      <w:r>
        <w:rPr>
          <w:rFonts w:ascii="仿宋" w:hAnsi="仿宋" w:eastAsia="仿宋"/>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仿宋" w:hAnsi="仿宋" w:eastAsia="仿宋"/>
          <w:sz w:val="32"/>
          <w:szCs w:val="32"/>
        </w:rPr>
      </w:pPr>
      <w:r>
        <w:rPr>
          <w:rFonts w:ascii="仿宋" w:hAnsi="仿宋" w:eastAsia="仿宋"/>
          <w:sz w:val="32"/>
          <w:szCs w:val="32"/>
        </w:rPr>
        <w:t>2.审核</w:t>
      </w:r>
      <w:r>
        <w:rPr>
          <w:rFonts w:hint="eastAsia" w:ascii="仿宋" w:hAnsi="仿宋" w:eastAsia="仿宋"/>
          <w:sz w:val="32"/>
          <w:szCs w:val="32"/>
        </w:rPr>
        <w:t>。</w:t>
      </w:r>
      <w:r>
        <w:rPr>
          <w:rFonts w:ascii="仿宋" w:hAnsi="仿宋" w:eastAsia="仿宋"/>
          <w:sz w:val="32"/>
          <w:szCs w:val="32"/>
        </w:rPr>
        <w:t>本人提出申请；村（居）民委员会审议；乡镇人民政府初审；县级卫生健康部门审核确认；市级</w:t>
      </w:r>
      <w:r>
        <w:rPr>
          <w:rFonts w:hint="eastAsia" w:ascii="仿宋" w:hAnsi="仿宋" w:eastAsia="仿宋"/>
          <w:sz w:val="32"/>
          <w:szCs w:val="32"/>
          <w:lang w:eastAsia="zh-CN"/>
        </w:rPr>
        <w:t>、</w:t>
      </w:r>
      <w:r>
        <w:rPr>
          <w:rFonts w:ascii="仿宋" w:hAnsi="仿宋" w:eastAsia="仿宋"/>
          <w:sz w:val="32"/>
          <w:szCs w:val="32"/>
        </w:rPr>
        <w:t xml:space="preserve">省级卫生健康部门抽查、复核。  </w:t>
      </w:r>
    </w:p>
    <w:p>
      <w:pPr>
        <w:spacing w:line="580" w:lineRule="exact"/>
        <w:ind w:firstLine="640" w:firstLineChars="200"/>
        <w:rPr>
          <w:rFonts w:ascii="仿宋" w:hAnsi="仿宋" w:eastAsia="仿宋"/>
          <w:sz w:val="32"/>
          <w:szCs w:val="32"/>
        </w:rPr>
      </w:pPr>
      <w:r>
        <w:rPr>
          <w:rFonts w:ascii="仿宋" w:hAnsi="仿宋" w:eastAsia="仿宋"/>
          <w:sz w:val="32"/>
          <w:szCs w:val="32"/>
        </w:rPr>
        <w:t>3.审批</w:t>
      </w:r>
      <w:r>
        <w:rPr>
          <w:rFonts w:hint="eastAsia" w:ascii="仿宋" w:hAnsi="仿宋" w:eastAsia="仿宋"/>
          <w:sz w:val="32"/>
          <w:szCs w:val="32"/>
        </w:rPr>
        <w:t>。</w:t>
      </w:r>
      <w:r>
        <w:rPr>
          <w:rFonts w:ascii="仿宋" w:hAnsi="仿宋" w:eastAsia="仿宋"/>
          <w:sz w:val="32"/>
          <w:szCs w:val="32"/>
        </w:rPr>
        <w:t>审核通过视同审批完成。</w:t>
      </w:r>
    </w:p>
    <w:p>
      <w:pPr>
        <w:spacing w:line="580" w:lineRule="exact"/>
        <w:ind w:firstLine="640" w:firstLineChars="200"/>
        <w:rPr>
          <w:rFonts w:ascii="仿宋" w:hAnsi="仿宋" w:eastAsia="仿宋"/>
          <w:sz w:val="32"/>
          <w:szCs w:val="32"/>
        </w:rPr>
      </w:pPr>
      <w:r>
        <w:rPr>
          <w:rFonts w:ascii="仿宋" w:hAnsi="仿宋" w:eastAsia="仿宋"/>
          <w:sz w:val="32"/>
          <w:szCs w:val="32"/>
        </w:rPr>
        <w:t>4.发放</w:t>
      </w:r>
      <w:r>
        <w:rPr>
          <w:rFonts w:hint="eastAsia" w:ascii="仿宋" w:hAnsi="仿宋" w:eastAsia="仿宋"/>
          <w:sz w:val="32"/>
          <w:szCs w:val="32"/>
        </w:rPr>
        <w:t>。</w:t>
      </w:r>
      <w:r>
        <w:rPr>
          <w:rFonts w:ascii="仿宋" w:hAnsi="仿宋" w:eastAsia="仿宋"/>
          <w:sz w:val="32"/>
          <w:szCs w:val="32"/>
        </w:rPr>
        <w:t>按年度发放，由金融代理机构年底前发放完毕。</w:t>
      </w:r>
    </w:p>
    <w:p>
      <w:pPr>
        <w:spacing w:line="580" w:lineRule="exact"/>
        <w:jc w:val="center"/>
        <w:rPr>
          <w:rFonts w:ascii="方正小标宋简体" w:hAnsi="仿宋" w:eastAsia="方正小标宋简体"/>
          <w:sz w:val="36"/>
          <w:szCs w:val="36"/>
        </w:rPr>
      </w:pPr>
    </w:p>
    <w:p>
      <w:pPr>
        <w:pStyle w:val="2"/>
        <w:rPr>
          <w:rFonts w:hint="default" w:eastAsia="仿宋"/>
          <w:lang w:val="en-US" w:eastAsia="zh-CN"/>
        </w:rPr>
      </w:pPr>
      <w:r>
        <w:rPr>
          <w:rFonts w:hint="eastAsia" w:ascii="仿宋" w:hAnsi="仿宋" w:eastAsia="仿宋"/>
          <w:b/>
          <w:bCs/>
          <w:sz w:val="32"/>
          <w:szCs w:val="32"/>
          <w:lang w:val="en-US" w:eastAsia="zh-CN"/>
        </w:rPr>
        <w:t>六、监督电话</w:t>
      </w:r>
      <w:r>
        <w:rPr>
          <w:rFonts w:hint="eastAsia" w:ascii="仿宋" w:hAnsi="仿宋" w:eastAsia="仿宋"/>
          <w:sz w:val="32"/>
          <w:szCs w:val="32"/>
          <w:lang w:val="en-US" w:eastAsia="zh-CN"/>
        </w:rPr>
        <w:t>：7212772</w:t>
      </w:r>
    </w:p>
    <w:p>
      <w:pPr>
        <w:spacing w:line="580" w:lineRule="exact"/>
        <w:jc w:val="center"/>
        <w:rPr>
          <w:rFonts w:ascii="方正小标宋简体" w:hAnsi="仿宋" w:eastAsia="方正小标宋简体"/>
          <w:sz w:val="36"/>
          <w:szCs w:val="36"/>
        </w:rPr>
      </w:pPr>
      <w:bookmarkStart w:id="0" w:name="_GoBack"/>
      <w:bookmarkEnd w:id="0"/>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pPr>
        <w:spacing w:line="580" w:lineRule="exact"/>
        <w:jc w:val="both"/>
        <w:rPr>
          <w:rFonts w:ascii="方正小标宋简体" w:hAnsi="仿宋" w:eastAsia="方正小标宋简体"/>
          <w:sz w:val="36"/>
          <w:szCs w:val="36"/>
        </w:rPr>
      </w:pPr>
    </w:p>
    <w:p>
      <w:pPr>
        <w:spacing w:line="580" w:lineRule="exact"/>
        <w:jc w:val="center"/>
        <w:rPr>
          <w:rFonts w:ascii="方正小标宋简体" w:hAnsi="仿宋" w:eastAsia="方正小标宋简体"/>
          <w:sz w:val="36"/>
          <w:szCs w:val="36"/>
        </w:rPr>
      </w:pP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5E48"/>
    <w:multiLevelType w:val="singleLevel"/>
    <w:tmpl w:val="04D55E48"/>
    <w:lvl w:ilvl="0" w:tentative="0">
      <w:start w:val="4"/>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4ZWVhMzAxZGE4OTE3ZDM5MDE2NzRiM2Q5MWJjNWEifQ=="/>
  </w:docVars>
  <w:rsids>
    <w:rsidRoot w:val="00B1755F"/>
    <w:rsid w:val="000110DA"/>
    <w:rsid w:val="0001396C"/>
    <w:rsid w:val="000A1DF7"/>
    <w:rsid w:val="000A370A"/>
    <w:rsid w:val="000B6640"/>
    <w:rsid w:val="000E5981"/>
    <w:rsid w:val="000F7C11"/>
    <w:rsid w:val="00126110"/>
    <w:rsid w:val="00201861"/>
    <w:rsid w:val="0022523B"/>
    <w:rsid w:val="00225B23"/>
    <w:rsid w:val="00261DE4"/>
    <w:rsid w:val="002C12B1"/>
    <w:rsid w:val="00324248"/>
    <w:rsid w:val="003F6912"/>
    <w:rsid w:val="004335D5"/>
    <w:rsid w:val="00452788"/>
    <w:rsid w:val="004A0AE3"/>
    <w:rsid w:val="004A2310"/>
    <w:rsid w:val="005005A7"/>
    <w:rsid w:val="005141B3"/>
    <w:rsid w:val="0052427E"/>
    <w:rsid w:val="00562CE1"/>
    <w:rsid w:val="005A2626"/>
    <w:rsid w:val="005B359F"/>
    <w:rsid w:val="005B6C20"/>
    <w:rsid w:val="00627023"/>
    <w:rsid w:val="006379E7"/>
    <w:rsid w:val="006816AB"/>
    <w:rsid w:val="006D4E18"/>
    <w:rsid w:val="006E226B"/>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6834"/>
    <w:rsid w:val="00CE1001"/>
    <w:rsid w:val="00D46100"/>
    <w:rsid w:val="00D66C25"/>
    <w:rsid w:val="00DB7A23"/>
    <w:rsid w:val="00DF5BF0"/>
    <w:rsid w:val="00E15312"/>
    <w:rsid w:val="00E43B02"/>
    <w:rsid w:val="00E5246D"/>
    <w:rsid w:val="00E861E2"/>
    <w:rsid w:val="00EE46AE"/>
    <w:rsid w:val="00F11B12"/>
    <w:rsid w:val="00F20D41"/>
    <w:rsid w:val="00F24DE4"/>
    <w:rsid w:val="00F26730"/>
    <w:rsid w:val="00FE10D6"/>
    <w:rsid w:val="065D7668"/>
    <w:rsid w:val="1EB16767"/>
    <w:rsid w:val="1FA81EB3"/>
    <w:rsid w:val="21AF4F48"/>
    <w:rsid w:val="3D5B1C0B"/>
    <w:rsid w:val="45090FE1"/>
    <w:rsid w:val="52184DA8"/>
    <w:rsid w:val="63791869"/>
    <w:rsid w:val="6D3D76B7"/>
    <w:rsid w:val="70BE2BCD"/>
    <w:rsid w:val="73A203CC"/>
    <w:rsid w:val="747D2DE2"/>
    <w:rsid w:val="7B524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4"/>
    <w:qFormat/>
    <w:uiPriority w:val="99"/>
    <w:rPr>
      <w:rFonts w:ascii="Times New Roman" w:hAnsi="Times New Roman"/>
      <w:szCs w:val="24"/>
    </w:rPr>
  </w:style>
  <w:style w:type="paragraph" w:styleId="3">
    <w:name w:val="header"/>
    <w:basedOn w:val="1"/>
    <w:next w:val="4"/>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unhideWhenUsed/>
    <w:qFormat/>
    <w:uiPriority w:val="99"/>
    <w:pPr>
      <w:ind w:left="864" w:right="864"/>
      <w:jc w:val="center"/>
    </w:pPr>
    <w:rPr>
      <w:rFonts w:hint="eastAsia"/>
      <w:i/>
      <w:color w:val="000000"/>
      <w:sz w:val="22"/>
    </w:rPr>
  </w:style>
  <w:style w:type="paragraph" w:styleId="5">
    <w:name w:val="Balloon Text"/>
    <w:basedOn w:val="1"/>
    <w:link w:val="11"/>
    <w:semiHidden/>
    <w:unhideWhenUsed/>
    <w:qFormat/>
    <w:uiPriority w:val="99"/>
    <w:rPr>
      <w:sz w:val="18"/>
      <w:szCs w:val="18"/>
    </w:r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0">
    <w:name w:val="页脚 Char"/>
    <w:basedOn w:val="8"/>
    <w:link w:val="6"/>
    <w:qFormat/>
    <w:uiPriority w:val="99"/>
    <w:rPr>
      <w:rFonts w:ascii="Calibri" w:hAnsi="Calibri" w:eastAsia="宋体" w:cs="Times New Roman"/>
      <w:sz w:val="18"/>
      <w:szCs w:val="18"/>
    </w:rPr>
  </w:style>
  <w:style w:type="character" w:customStyle="1" w:styleId="11">
    <w:name w:val="批注框文本 Char"/>
    <w:basedOn w:val="8"/>
    <w:link w:val="5"/>
    <w:semiHidden/>
    <w:qFormat/>
    <w:uiPriority w:val="99"/>
    <w:rPr>
      <w:rFonts w:ascii="Calibri" w:hAnsi="Calibri" w:eastAsia="宋体" w:cs="Times New Roman"/>
      <w:sz w:val="18"/>
      <w:szCs w:val="18"/>
    </w:rPr>
  </w:style>
  <w:style w:type="paragraph" w:customStyle="1" w:styleId="12">
    <w:name w:val="普通(网站)1"/>
    <w:basedOn w:val="1"/>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3"/>
    <w:semiHidden/>
    <w:qFormat/>
    <w:uiPriority w:val="99"/>
    <w:rPr>
      <w:rFonts w:ascii="Calibri" w:hAnsi="Calibri" w:eastAsia="宋体" w:cs="Times New Roman"/>
      <w:sz w:val="18"/>
      <w:szCs w:val="18"/>
    </w:rPr>
  </w:style>
  <w:style w:type="character" w:customStyle="1" w:styleId="14">
    <w:name w:val="正文文本 Char"/>
    <w:basedOn w:val="8"/>
    <w:link w:val="2"/>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553</Words>
  <Characters>3158</Characters>
  <Lines>26</Lines>
  <Paragraphs>7</Paragraphs>
  <TotalTime>0</TotalTime>
  <ScaleCrop>false</ScaleCrop>
  <LinksUpToDate>false</LinksUpToDate>
  <CharactersWithSpaces>3704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我说</cp:lastModifiedBy>
  <cp:lastPrinted>2021-07-30T01:40:00Z</cp:lastPrinted>
  <dcterms:modified xsi:type="dcterms:W3CDTF">2024-04-10T08:28:16Z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31715BAAC460464792528DF5BB21692F_12</vt:lpwstr>
  </property>
</Properties>
</file>